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6B233" w14:textId="43D0DFEB" w:rsidR="008A02F8" w:rsidRPr="0013435A" w:rsidRDefault="008A02F8" w:rsidP="008A02F8">
      <w:pPr>
        <w:jc w:val="center"/>
        <w:rPr>
          <w:rFonts w:ascii="Cambria" w:hAnsi="Cambria" w:cs="Arial"/>
          <w:b/>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0148B3" w:rsidRPr="0013435A" w14:paraId="53F90BC2" w14:textId="77777777" w:rsidTr="003A345F">
        <w:tc>
          <w:tcPr>
            <w:tcW w:w="0" w:type="auto"/>
            <w:tcBorders>
              <w:top w:val="single" w:sz="4" w:space="0" w:color="FF0000"/>
              <w:left w:val="single" w:sz="4" w:space="0" w:color="FF0000"/>
              <w:bottom w:val="single" w:sz="4" w:space="0" w:color="FF0000"/>
              <w:right w:val="single" w:sz="4" w:space="0" w:color="FF0000"/>
            </w:tcBorders>
            <w:tcMar>
              <w:top w:w="0" w:type="dxa"/>
              <w:left w:w="115" w:type="dxa"/>
              <w:bottom w:w="0" w:type="dxa"/>
              <w:right w:w="115" w:type="dxa"/>
            </w:tcMar>
          </w:tcPr>
          <w:p w14:paraId="77034849" w14:textId="3F2B024D" w:rsidR="000148B3" w:rsidRPr="0013435A" w:rsidRDefault="000148B3" w:rsidP="003A345F">
            <w:pPr>
              <w:jc w:val="center"/>
              <w:rPr>
                <w:rFonts w:ascii="Cambria" w:hAnsi="Cambria" w:cs="Arial"/>
                <w:b/>
                <w:bCs/>
                <w:color w:val="000000"/>
              </w:rPr>
            </w:pPr>
            <w:r w:rsidRPr="0013435A">
              <w:rPr>
                <w:rFonts w:ascii="Cambria" w:hAnsi="Cambria" w:cs="Arial"/>
                <w:b/>
                <w:bCs/>
                <w:color w:val="0000FF"/>
                <w:sz w:val="28"/>
                <w:szCs w:val="28"/>
              </w:rPr>
              <w:t>STAGE 1: PLANNING</w:t>
            </w:r>
          </w:p>
        </w:tc>
      </w:tr>
      <w:tr w:rsidR="008A02F8" w:rsidRPr="0013435A" w14:paraId="47B8C81F" w14:textId="77777777" w:rsidTr="003A345F">
        <w:tc>
          <w:tcPr>
            <w:tcW w:w="0" w:type="auto"/>
            <w:tcBorders>
              <w:top w:val="single" w:sz="4" w:space="0" w:color="FF0000"/>
              <w:left w:val="single" w:sz="4" w:space="0" w:color="FF0000"/>
              <w:bottom w:val="single" w:sz="4" w:space="0" w:color="FF0000"/>
              <w:right w:val="single" w:sz="4" w:space="0" w:color="FF0000"/>
            </w:tcBorders>
            <w:tcMar>
              <w:top w:w="0" w:type="dxa"/>
              <w:left w:w="115" w:type="dxa"/>
              <w:bottom w:w="0" w:type="dxa"/>
              <w:right w:w="115" w:type="dxa"/>
            </w:tcMar>
            <w:hideMark/>
          </w:tcPr>
          <w:p w14:paraId="22CF3362" w14:textId="77777777" w:rsidR="008A02F8" w:rsidRPr="0013435A" w:rsidRDefault="008A02F8" w:rsidP="003A345F">
            <w:pPr>
              <w:jc w:val="center"/>
              <w:rPr>
                <w:rFonts w:ascii="Cambria" w:hAnsi="Cambria" w:cs="Arial"/>
              </w:rPr>
            </w:pPr>
            <w:r w:rsidRPr="0013435A">
              <w:rPr>
                <w:rFonts w:ascii="Cambria" w:hAnsi="Cambria" w:cs="Arial"/>
                <w:b/>
                <w:bCs/>
                <w:color w:val="000000"/>
              </w:rPr>
              <w:t>YOUR TARGET: Standard, Goals &amp; Outcomes</w:t>
            </w:r>
            <w:r w:rsidRPr="00613FD2">
              <w:rPr>
                <w:rFonts w:ascii="Cambria" w:hAnsi="Cambria" w:cs="Arial"/>
                <w:noProof/>
              </w:rPr>
              <w:drawing>
                <wp:inline distT="0" distB="0" distL="0" distR="0" wp14:anchorId="21224121" wp14:editId="3A295426">
                  <wp:extent cx="5740400" cy="50800"/>
                  <wp:effectExtent l="0" t="0" r="0" b="0"/>
                  <wp:docPr id="1" name="Picture 1" descr="https://docs.google.com/drawings/d/s0lVc8hW1e4rLQ7SkQCI0Yw/image?w=603&amp;h=5&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0lVc8hW1e4rLQ7SkQCI0Yw/image?w=603&amp;h=5&amp;rev=1&amp;a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0400" cy="50800"/>
                          </a:xfrm>
                          <a:prstGeom prst="rect">
                            <a:avLst/>
                          </a:prstGeom>
                          <a:noFill/>
                          <a:ln>
                            <a:noFill/>
                          </a:ln>
                        </pic:spPr>
                      </pic:pic>
                    </a:graphicData>
                  </a:graphic>
                </wp:inline>
              </w:drawing>
            </w:r>
          </w:p>
          <w:p w14:paraId="01F2FCF7" w14:textId="77777777" w:rsidR="008A02F8" w:rsidRPr="0013435A" w:rsidRDefault="008A02F8" w:rsidP="003A345F">
            <w:pPr>
              <w:rPr>
                <w:rFonts w:ascii="Cambria" w:eastAsia="Times New Roman" w:hAnsi="Cambria" w:cs="Arial"/>
              </w:rPr>
            </w:pPr>
          </w:p>
          <w:p w14:paraId="61DF3258" w14:textId="0D9FCEC0" w:rsidR="008A02F8" w:rsidRPr="0013435A" w:rsidRDefault="008A02F8" w:rsidP="003A345F">
            <w:pPr>
              <w:rPr>
                <w:rFonts w:ascii="Cambria" w:hAnsi="Cambria" w:cs="Arial"/>
              </w:rPr>
            </w:pPr>
            <w:r w:rsidRPr="0013435A">
              <w:rPr>
                <w:rFonts w:ascii="Cambria" w:hAnsi="Cambria" w:cs="Arial"/>
                <w:color w:val="000000"/>
              </w:rPr>
              <w:t>Teacher:</w:t>
            </w:r>
            <w:r w:rsidR="00813B48">
              <w:rPr>
                <w:rFonts w:ascii="Cambria" w:hAnsi="Cambria" w:cs="Arial"/>
                <w:color w:val="000000"/>
              </w:rPr>
              <w:t xml:space="preserve"> Michelle Stencil </w:t>
            </w:r>
            <w:r w:rsidR="00A17D2C">
              <w:rPr>
                <w:rFonts w:ascii="Cambria" w:hAnsi="Cambria" w:cs="Arial"/>
                <w:color w:val="000000"/>
              </w:rPr>
              <w:t>Grade:</w:t>
            </w:r>
            <w:r w:rsidRPr="0013435A">
              <w:rPr>
                <w:rFonts w:ascii="Cambria" w:hAnsi="Cambria" w:cs="Arial"/>
                <w:color w:val="000000"/>
              </w:rPr>
              <w:t xml:space="preserve"> </w:t>
            </w:r>
            <w:r w:rsidR="00813B48">
              <w:rPr>
                <w:rFonts w:ascii="Cambria" w:hAnsi="Cambria" w:cs="Arial"/>
                <w:color w:val="000000"/>
              </w:rPr>
              <w:t>PK</w:t>
            </w:r>
          </w:p>
          <w:p w14:paraId="4A9B5707" w14:textId="77777777" w:rsidR="008A02F8" w:rsidRPr="0013435A" w:rsidRDefault="008A02F8" w:rsidP="003A345F">
            <w:pPr>
              <w:rPr>
                <w:rFonts w:ascii="Cambria" w:eastAsia="Times New Roman" w:hAnsi="Cambria" w:cs="Arial"/>
              </w:rPr>
            </w:pPr>
          </w:p>
          <w:p w14:paraId="44667817" w14:textId="77777777" w:rsidR="008A02F8" w:rsidRPr="0013435A" w:rsidRDefault="008A02F8" w:rsidP="003A345F">
            <w:pPr>
              <w:rPr>
                <w:rFonts w:ascii="Cambria" w:hAnsi="Cambria" w:cs="Arial"/>
              </w:rPr>
            </w:pPr>
            <w:r w:rsidRPr="0013435A">
              <w:rPr>
                <w:rFonts w:ascii="Cambria" w:hAnsi="Cambria" w:cs="Arial"/>
                <w:b/>
                <w:bCs/>
                <w:color w:val="0000FF"/>
              </w:rPr>
              <w:t>TARGET: Unpack Your Standard</w:t>
            </w:r>
          </w:p>
          <w:p w14:paraId="2A19EE50" w14:textId="77777777" w:rsidR="008A02F8" w:rsidRPr="0013435A" w:rsidRDefault="008A02F8" w:rsidP="003A345F">
            <w:pPr>
              <w:rPr>
                <w:rFonts w:ascii="Cambria" w:hAnsi="Cambria" w:cs="Arial"/>
              </w:rPr>
            </w:pPr>
            <w:r w:rsidRPr="0013435A">
              <w:rPr>
                <w:rFonts w:ascii="Cambria" w:hAnsi="Cambria" w:cs="Arial"/>
                <w:color w:val="6AA84F"/>
              </w:rPr>
              <w:t>Part 1: My Standards, Goals and Outcomes</w:t>
            </w:r>
          </w:p>
          <w:tbl>
            <w:tblPr>
              <w:tblW w:w="9145" w:type="dxa"/>
              <w:tblCellMar>
                <w:top w:w="15" w:type="dxa"/>
                <w:left w:w="15" w:type="dxa"/>
                <w:bottom w:w="15" w:type="dxa"/>
                <w:right w:w="15" w:type="dxa"/>
              </w:tblCellMar>
              <w:tblLook w:val="04A0" w:firstRow="1" w:lastRow="0" w:firstColumn="1" w:lastColumn="0" w:noHBand="0" w:noVBand="1"/>
            </w:tblPr>
            <w:tblGrid>
              <w:gridCol w:w="9145"/>
            </w:tblGrid>
            <w:tr w:rsidR="00CC4FF9" w:rsidRPr="0013435A" w14:paraId="6411795F" w14:textId="77777777" w:rsidTr="00CC4FF9">
              <w:trPr>
                <w:trHeight w:val="240"/>
              </w:trPr>
              <w:tc>
                <w:tcPr>
                  <w:tcW w:w="9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D83261" w14:textId="77777777" w:rsidR="008A02F8" w:rsidRPr="0013435A" w:rsidRDefault="008A02F8" w:rsidP="003A345F">
                  <w:pPr>
                    <w:rPr>
                      <w:rFonts w:ascii="Cambria" w:hAnsi="Cambria" w:cs="Arial"/>
                    </w:rPr>
                  </w:pPr>
                  <w:r w:rsidRPr="0013435A">
                    <w:rPr>
                      <w:rFonts w:ascii="Cambria" w:hAnsi="Cambria" w:cs="Arial"/>
                      <w:b/>
                      <w:bCs/>
                      <w:iCs/>
                      <w:color w:val="000000"/>
                    </w:rPr>
                    <w:t>Academic Standards:</w:t>
                  </w:r>
                  <w:r w:rsidRPr="0013435A">
                    <w:rPr>
                      <w:rFonts w:ascii="Cambria" w:hAnsi="Cambria" w:cs="Arial"/>
                      <w:iCs/>
                      <w:color w:val="000000"/>
                    </w:rPr>
                    <w:t xml:space="preserve"> </w:t>
                  </w:r>
                  <w:r w:rsidRPr="0013435A">
                    <w:rPr>
                      <w:rFonts w:ascii="Cambria" w:hAnsi="Cambria" w:cs="Arial"/>
                      <w:color w:val="000000"/>
                    </w:rPr>
                    <w:t xml:space="preserve"> </w:t>
                  </w:r>
                  <w:r w:rsidRPr="00613FD2">
                    <w:rPr>
                      <w:rFonts w:ascii="Cambria" w:hAnsi="Cambria" w:cs="Arial"/>
                      <w:bCs/>
                      <w:i/>
                      <w:color w:val="CC0000"/>
                      <w:sz w:val="22"/>
                      <w:szCs w:val="22"/>
                    </w:rPr>
                    <w:t>Cite your standard</w:t>
                  </w:r>
                  <w:r w:rsidRPr="00613FD2">
                    <w:rPr>
                      <w:rFonts w:ascii="Cambria" w:hAnsi="Cambria" w:cs="Arial"/>
                      <w:bCs/>
                      <w:color w:val="CC0000"/>
                      <w:sz w:val="22"/>
                      <w:szCs w:val="22"/>
                    </w:rPr>
                    <w:t xml:space="preserve">  </w:t>
                  </w:r>
                </w:p>
              </w:tc>
            </w:tr>
            <w:bookmarkStart w:id="0" w:name="CCSS.ELA-Literacy.RF.K.2"/>
            <w:tr w:rsidR="00CC4FF9" w:rsidRPr="0013435A" w14:paraId="54D237AA" w14:textId="77777777" w:rsidTr="00CC4FF9">
              <w:tc>
                <w:tcPr>
                  <w:tcW w:w="9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6A0BF4" w14:textId="5BCBBB3E" w:rsidR="008A02F8" w:rsidRPr="0013435A" w:rsidRDefault="00813B48" w:rsidP="003A345F">
                  <w:pPr>
                    <w:rPr>
                      <w:rFonts w:ascii="Cambria" w:eastAsia="Times New Roman" w:hAnsi="Cambria" w:cs="Arial"/>
                    </w:rPr>
                  </w:pPr>
                  <w:r>
                    <w:fldChar w:fldCharType="begin"/>
                  </w:r>
                  <w:r>
                    <w:instrText xml:space="preserve"> HYPERLINK "http://www.corestandards.org/ELA-Literacy/RF/K/2/" </w:instrText>
                  </w:r>
                  <w:r>
                    <w:fldChar w:fldCharType="separate"/>
                  </w:r>
                  <w:r>
                    <w:rPr>
                      <w:rStyle w:val="Hyperlink"/>
                      <w:rFonts w:ascii="Lato Light" w:hAnsi="Lato Light"/>
                      <w:caps/>
                      <w:color w:val="373737"/>
                      <w:sz w:val="18"/>
                      <w:szCs w:val="18"/>
                    </w:rPr>
                    <w:t>CCSS.ELA-LITERACY.RF.K.2</w:t>
                  </w:r>
                  <w:r>
                    <w:fldChar w:fldCharType="end"/>
                  </w:r>
                  <w:bookmarkEnd w:id="0"/>
                  <w:r>
                    <w:rPr>
                      <w:rFonts w:ascii="Lato Light" w:hAnsi="Lato Light"/>
                      <w:color w:val="202020"/>
                      <w:sz w:val="25"/>
                      <w:szCs w:val="25"/>
                    </w:rPr>
                    <w:br/>
                  </w:r>
                  <w:r w:rsidRPr="00426453">
                    <w:rPr>
                      <w:rFonts w:ascii="Cambria" w:hAnsi="Cambria"/>
                      <w:color w:val="202020"/>
                      <w:u w:val="single"/>
                    </w:rPr>
                    <w:t>Demonstrate</w:t>
                  </w:r>
                  <w:r w:rsidRPr="00426453">
                    <w:rPr>
                      <w:rFonts w:ascii="Cambria" w:hAnsi="Cambria"/>
                      <w:color w:val="202020"/>
                    </w:rPr>
                    <w:t xml:space="preserve"> understanding of </w:t>
                  </w:r>
                  <w:r w:rsidRPr="00426453">
                    <w:rPr>
                      <w:rFonts w:ascii="Cambria" w:hAnsi="Cambria"/>
                      <w:color w:val="202020"/>
                      <w:highlight w:val="yellow"/>
                    </w:rPr>
                    <w:t>spoken words, syllables, and sounds</w:t>
                  </w:r>
                  <w:r w:rsidRPr="00426453">
                    <w:rPr>
                      <w:rFonts w:ascii="Cambria" w:hAnsi="Cambria"/>
                      <w:color w:val="202020"/>
                    </w:rPr>
                    <w:t xml:space="preserve"> (phonemes).</w:t>
                  </w:r>
                </w:p>
                <w:p w14:paraId="38594C55" w14:textId="77777777" w:rsidR="008A02F8" w:rsidRPr="0013435A" w:rsidRDefault="008A02F8" w:rsidP="003A345F">
                  <w:pPr>
                    <w:rPr>
                      <w:rFonts w:ascii="Cambria" w:hAnsi="Cambria" w:cs="Arial"/>
                    </w:rPr>
                  </w:pPr>
                  <w:r w:rsidRPr="0013435A">
                    <w:rPr>
                      <w:rFonts w:ascii="Cambria" w:hAnsi="Cambria" w:cs="Arial"/>
                      <w:i/>
                      <w:iCs/>
                      <w:color w:val="000000"/>
                    </w:rPr>
                    <w:t>*</w:t>
                  </w:r>
                  <w:r w:rsidRPr="0013435A">
                    <w:rPr>
                      <w:rFonts w:ascii="Cambria" w:hAnsi="Cambria" w:cs="Arial"/>
                      <w:i/>
                      <w:iCs/>
                      <w:color w:val="FF0000"/>
                    </w:rPr>
                    <w:t>Highlight the main idea/knowledge (</w:t>
                  </w:r>
                  <w:proofErr w:type="gramStart"/>
                  <w:r w:rsidRPr="0013435A">
                    <w:rPr>
                      <w:rFonts w:ascii="Cambria" w:hAnsi="Cambria" w:cs="Arial"/>
                      <w:i/>
                      <w:iCs/>
                      <w:color w:val="FF0000"/>
                    </w:rPr>
                    <w:t>what)   </w:t>
                  </w:r>
                  <w:proofErr w:type="gramEnd"/>
                  <w:r w:rsidRPr="0013435A">
                    <w:rPr>
                      <w:rFonts w:ascii="Cambria" w:hAnsi="Cambria" w:cs="Arial"/>
                      <w:i/>
                      <w:iCs/>
                      <w:color w:val="FF0000"/>
                    </w:rPr>
                    <w:t>        </w:t>
                  </w:r>
                  <w:r w:rsidRPr="0013435A">
                    <w:rPr>
                      <w:rFonts w:ascii="Cambria" w:hAnsi="Cambria" w:cs="Arial"/>
                      <w:i/>
                      <w:iCs/>
                      <w:color w:val="000000"/>
                    </w:rPr>
                    <w:t>*Underline the skills/verbs (how)</w:t>
                  </w:r>
                </w:p>
              </w:tc>
            </w:tr>
          </w:tbl>
          <w:p w14:paraId="1FAE45FB" w14:textId="77777777" w:rsidR="008A02F8" w:rsidRPr="0013435A" w:rsidRDefault="008A02F8" w:rsidP="003A345F">
            <w:pPr>
              <w:rPr>
                <w:rFonts w:ascii="Cambria" w:eastAsia="Times New Roman" w:hAnsi="Cambria" w:cs="Arial"/>
              </w:rPr>
            </w:pPr>
          </w:p>
          <w:tbl>
            <w:tblPr>
              <w:tblW w:w="0" w:type="auto"/>
              <w:tblCellMar>
                <w:top w:w="15" w:type="dxa"/>
                <w:left w:w="15" w:type="dxa"/>
                <w:bottom w:w="15" w:type="dxa"/>
                <w:right w:w="15" w:type="dxa"/>
              </w:tblCellMar>
              <w:tblLook w:val="04A0" w:firstRow="1" w:lastRow="0" w:firstColumn="1" w:lastColumn="0" w:noHBand="0" w:noVBand="1"/>
            </w:tblPr>
            <w:tblGrid>
              <w:gridCol w:w="3278"/>
              <w:gridCol w:w="2802"/>
              <w:gridCol w:w="3030"/>
            </w:tblGrid>
            <w:tr w:rsidR="008A4D54" w:rsidRPr="0013435A" w14:paraId="6EBE4EE9" w14:textId="77777777" w:rsidTr="003A34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BF841F" w14:textId="77777777" w:rsidR="008A02F8" w:rsidRPr="0013435A" w:rsidRDefault="008A02F8" w:rsidP="003A345F">
                  <w:pPr>
                    <w:rPr>
                      <w:rFonts w:ascii="Cambria" w:hAnsi="Cambria" w:cs="Arial"/>
                      <w:i/>
                    </w:rPr>
                  </w:pPr>
                  <w:r w:rsidRPr="0013435A">
                    <w:rPr>
                      <w:rFonts w:ascii="Cambria" w:hAnsi="Cambria" w:cs="Arial"/>
                      <w:b/>
                      <w:bCs/>
                      <w:color w:val="202020"/>
                      <w:sz w:val="22"/>
                      <w:szCs w:val="22"/>
                    </w:rPr>
                    <w:t xml:space="preserve">Big Questions </w:t>
                  </w:r>
                  <w:r w:rsidRPr="0013435A">
                    <w:rPr>
                      <w:rFonts w:ascii="Cambria" w:hAnsi="Cambria" w:cs="Arial"/>
                      <w:bCs/>
                      <w:color w:val="202020"/>
                      <w:sz w:val="22"/>
                      <w:szCs w:val="22"/>
                    </w:rPr>
                    <w:t>(</w:t>
                  </w:r>
                  <w:r w:rsidRPr="0013435A">
                    <w:rPr>
                      <w:rFonts w:ascii="Cambria" w:hAnsi="Cambria" w:cs="Arial"/>
                      <w:bCs/>
                      <w:i/>
                      <w:color w:val="202020"/>
                      <w:sz w:val="22"/>
                      <w:szCs w:val="22"/>
                    </w:rPr>
                    <w:t>Questions to frame student learning)</w:t>
                  </w:r>
                </w:p>
                <w:p w14:paraId="7D3CA693" w14:textId="0ADF7318" w:rsidR="008A02F8" w:rsidRDefault="008A02F8" w:rsidP="003A345F">
                  <w:pPr>
                    <w:rPr>
                      <w:rFonts w:ascii="Cambria" w:eastAsia="Times New Roman" w:hAnsi="Cambria" w:cs="Arial"/>
                    </w:rPr>
                  </w:pPr>
                </w:p>
                <w:p w14:paraId="394F17FE" w14:textId="62DF9D01" w:rsidR="00426453" w:rsidRDefault="00426453" w:rsidP="00426453">
                  <w:pPr>
                    <w:pStyle w:val="ListParagraph"/>
                    <w:numPr>
                      <w:ilvl w:val="0"/>
                      <w:numId w:val="3"/>
                    </w:numPr>
                    <w:rPr>
                      <w:rFonts w:ascii="Cambria" w:eastAsia="Times New Roman" w:hAnsi="Cambria" w:cs="Arial"/>
                    </w:rPr>
                  </w:pPr>
                  <w:r>
                    <w:rPr>
                      <w:rFonts w:ascii="Cambria" w:eastAsia="Times New Roman" w:hAnsi="Cambria" w:cs="Arial"/>
                    </w:rPr>
                    <w:t>How can we determine how many syllables</w:t>
                  </w:r>
                  <w:r w:rsidR="003E5BE9">
                    <w:rPr>
                      <w:rFonts w:ascii="Cambria" w:eastAsia="Times New Roman" w:hAnsi="Cambria" w:cs="Arial"/>
                    </w:rPr>
                    <w:t xml:space="preserve"> (sounds)</w:t>
                  </w:r>
                  <w:r>
                    <w:rPr>
                      <w:rFonts w:ascii="Cambria" w:eastAsia="Times New Roman" w:hAnsi="Cambria" w:cs="Arial"/>
                    </w:rPr>
                    <w:t xml:space="preserve"> a word has?</w:t>
                  </w:r>
                </w:p>
                <w:p w14:paraId="12E543B0" w14:textId="62A643F6" w:rsidR="00426453" w:rsidRDefault="00426453" w:rsidP="00426453">
                  <w:pPr>
                    <w:pStyle w:val="ListParagraph"/>
                    <w:numPr>
                      <w:ilvl w:val="0"/>
                      <w:numId w:val="3"/>
                    </w:numPr>
                    <w:rPr>
                      <w:rFonts w:ascii="Cambria" w:eastAsia="Times New Roman" w:hAnsi="Cambria" w:cs="Arial"/>
                    </w:rPr>
                  </w:pPr>
                  <w:r>
                    <w:rPr>
                      <w:rFonts w:ascii="Cambria" w:eastAsia="Times New Roman" w:hAnsi="Cambria" w:cs="Arial"/>
                    </w:rPr>
                    <w:t xml:space="preserve">How can we </w:t>
                  </w:r>
                  <w:r w:rsidR="003E5BE9">
                    <w:rPr>
                      <w:rFonts w:ascii="Cambria" w:eastAsia="Times New Roman" w:hAnsi="Cambria" w:cs="Arial"/>
                    </w:rPr>
                    <w:t>demonstrate</w:t>
                  </w:r>
                  <w:r>
                    <w:rPr>
                      <w:rFonts w:ascii="Cambria" w:eastAsia="Times New Roman" w:hAnsi="Cambria" w:cs="Arial"/>
                    </w:rPr>
                    <w:t xml:space="preserve"> our understanding of letter/sound relationships?</w:t>
                  </w:r>
                </w:p>
                <w:p w14:paraId="792D426E" w14:textId="532FF2EF" w:rsidR="00426453" w:rsidRDefault="00426453" w:rsidP="00426453">
                  <w:pPr>
                    <w:pStyle w:val="ListParagraph"/>
                    <w:numPr>
                      <w:ilvl w:val="0"/>
                      <w:numId w:val="3"/>
                    </w:numPr>
                    <w:rPr>
                      <w:rFonts w:ascii="Cambria" w:eastAsia="Times New Roman" w:hAnsi="Cambria" w:cs="Arial"/>
                    </w:rPr>
                  </w:pPr>
                  <w:r>
                    <w:rPr>
                      <w:rFonts w:ascii="Cambria" w:eastAsia="Times New Roman" w:hAnsi="Cambria" w:cs="Arial"/>
                    </w:rPr>
                    <w:t>How can we identify beginning sounds in words?</w:t>
                  </w:r>
                  <w:r w:rsidR="003E5BE9">
                    <w:rPr>
                      <w:rFonts w:ascii="Cambria" w:eastAsia="Times New Roman" w:hAnsi="Cambria" w:cs="Arial"/>
                    </w:rPr>
                    <w:t xml:space="preserve"> </w:t>
                  </w:r>
                </w:p>
                <w:p w14:paraId="56F7C579" w14:textId="35A3EF8F" w:rsidR="003E5BE9" w:rsidRPr="00426453" w:rsidRDefault="003E5BE9" w:rsidP="00426453">
                  <w:pPr>
                    <w:pStyle w:val="ListParagraph"/>
                    <w:numPr>
                      <w:ilvl w:val="0"/>
                      <w:numId w:val="3"/>
                    </w:numPr>
                    <w:rPr>
                      <w:rFonts w:ascii="Cambria" w:eastAsia="Times New Roman" w:hAnsi="Cambria" w:cs="Arial"/>
                    </w:rPr>
                  </w:pPr>
                  <w:r>
                    <w:rPr>
                      <w:rFonts w:ascii="Cambria" w:eastAsia="Times New Roman" w:hAnsi="Cambria" w:cs="Arial"/>
                    </w:rPr>
                    <w:t>How can we generate a list of words that all begin with the same letter using letter/sound relationships?</w:t>
                  </w:r>
                </w:p>
                <w:p w14:paraId="2C0B75ED" w14:textId="77E0906A" w:rsidR="008A02F8" w:rsidRPr="0013435A" w:rsidRDefault="008A02F8" w:rsidP="00426453">
                  <w:pPr>
                    <w:rPr>
                      <w:rFonts w:ascii="Cambria" w:eastAsia="Times New Roman" w:hAnsi="Cambria" w:cs="Arial"/>
                    </w:rPr>
                  </w:pPr>
                  <w:r w:rsidRPr="0013435A">
                    <w:rPr>
                      <w:rFonts w:ascii="Cambria" w:eastAsia="Times New Roman" w:hAnsi="Cambria" w:cs="Arial"/>
                    </w:rPr>
                    <w:br/>
                  </w:r>
                  <w:r w:rsidRPr="00613FD2">
                    <w:rPr>
                      <w:rFonts w:ascii="Cambria" w:eastAsia="Times New Roman" w:hAnsi="Cambria" w:cs="Aria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7E109" w14:textId="1F8A14A7" w:rsidR="008A02F8" w:rsidRDefault="008A02F8" w:rsidP="003A345F">
                  <w:pPr>
                    <w:rPr>
                      <w:rFonts w:ascii="Cambria" w:hAnsi="Cambria" w:cs="Arial"/>
                      <w:bCs/>
                      <w:i/>
                      <w:color w:val="202020"/>
                      <w:sz w:val="22"/>
                      <w:szCs w:val="22"/>
                    </w:rPr>
                  </w:pPr>
                  <w:r w:rsidRPr="0013435A">
                    <w:rPr>
                      <w:rFonts w:ascii="Cambria" w:hAnsi="Cambria" w:cs="Arial"/>
                      <w:b/>
                      <w:bCs/>
                      <w:color w:val="202020"/>
                      <w:sz w:val="22"/>
                      <w:szCs w:val="22"/>
                    </w:rPr>
                    <w:t xml:space="preserve">Knowledge </w:t>
                  </w:r>
                  <w:r w:rsidRPr="0013435A">
                    <w:rPr>
                      <w:rFonts w:ascii="Cambria" w:hAnsi="Cambria" w:cs="Arial"/>
                      <w:bCs/>
                      <w:i/>
                      <w:color w:val="202020"/>
                      <w:sz w:val="22"/>
                      <w:szCs w:val="22"/>
                    </w:rPr>
                    <w:t>(Concepts to be understood and applied)</w:t>
                  </w:r>
                </w:p>
                <w:p w14:paraId="0F470DCF" w14:textId="33E96816" w:rsidR="003E5BE9" w:rsidRDefault="003E5BE9" w:rsidP="003A345F">
                  <w:pPr>
                    <w:rPr>
                      <w:rFonts w:ascii="Cambria" w:hAnsi="Cambria" w:cs="Arial"/>
                      <w:i/>
                    </w:rPr>
                  </w:pPr>
                </w:p>
                <w:p w14:paraId="5E20DC13" w14:textId="261690B0" w:rsidR="003E5BE9" w:rsidRDefault="003E5BE9" w:rsidP="003E5BE9">
                  <w:pPr>
                    <w:pStyle w:val="ListParagraph"/>
                    <w:numPr>
                      <w:ilvl w:val="0"/>
                      <w:numId w:val="4"/>
                    </w:numPr>
                    <w:rPr>
                      <w:rFonts w:ascii="Cambria" w:hAnsi="Cambria" w:cs="Arial"/>
                    </w:rPr>
                  </w:pPr>
                  <w:r>
                    <w:rPr>
                      <w:rFonts w:ascii="Cambria" w:hAnsi="Cambria" w:cs="Arial"/>
                    </w:rPr>
                    <w:t>Demonstrate awareness of larger units of language (words, syllables)</w:t>
                  </w:r>
                </w:p>
                <w:p w14:paraId="4AB96776" w14:textId="2CF5FDEE" w:rsidR="003E5BE9" w:rsidRDefault="003E5BE9" w:rsidP="003E5BE9">
                  <w:pPr>
                    <w:pStyle w:val="ListParagraph"/>
                    <w:numPr>
                      <w:ilvl w:val="0"/>
                      <w:numId w:val="4"/>
                    </w:numPr>
                    <w:rPr>
                      <w:rFonts w:ascii="Cambria" w:hAnsi="Cambria" w:cs="Arial"/>
                    </w:rPr>
                  </w:pPr>
                  <w:r>
                    <w:rPr>
                      <w:rFonts w:ascii="Cambria" w:hAnsi="Cambria" w:cs="Arial"/>
                    </w:rPr>
                    <w:t>Blend larger units of language (compound words, syllables)</w:t>
                  </w:r>
                </w:p>
                <w:p w14:paraId="4E3E644C" w14:textId="171D9B36" w:rsidR="003E5BE9" w:rsidRDefault="003E5BE9" w:rsidP="003E5BE9">
                  <w:pPr>
                    <w:pStyle w:val="ListParagraph"/>
                    <w:numPr>
                      <w:ilvl w:val="0"/>
                      <w:numId w:val="4"/>
                    </w:numPr>
                    <w:rPr>
                      <w:rFonts w:ascii="Cambria" w:hAnsi="Cambria" w:cs="Arial"/>
                    </w:rPr>
                  </w:pPr>
                  <w:r>
                    <w:rPr>
                      <w:rFonts w:ascii="Cambria" w:hAnsi="Cambria" w:cs="Arial"/>
                    </w:rPr>
                    <w:t>Segment larger units of language (compound words, syllables)</w:t>
                  </w:r>
                </w:p>
                <w:p w14:paraId="1C4ADC13" w14:textId="018B7555" w:rsidR="003E5BE9" w:rsidRPr="003E5BE9" w:rsidRDefault="003E5BE9" w:rsidP="003E5BE9">
                  <w:pPr>
                    <w:pStyle w:val="ListParagraph"/>
                    <w:numPr>
                      <w:ilvl w:val="0"/>
                      <w:numId w:val="4"/>
                    </w:numPr>
                    <w:rPr>
                      <w:rFonts w:ascii="Cambria" w:hAnsi="Cambria" w:cs="Arial"/>
                    </w:rPr>
                  </w:pPr>
                  <w:r>
                    <w:rPr>
                      <w:rFonts w:ascii="Cambria" w:hAnsi="Cambria" w:cs="Arial"/>
                    </w:rPr>
                    <w:t>Begin to recognize that letters have sounds</w:t>
                  </w:r>
                </w:p>
                <w:p w14:paraId="7F40EB3C" w14:textId="77777777" w:rsidR="008A02F8" w:rsidRPr="0013435A" w:rsidRDefault="008A02F8" w:rsidP="003A345F">
                  <w:pPr>
                    <w:rPr>
                      <w:rFonts w:ascii="Cambria" w:eastAsia="Times New Roman" w:hAnsi="Cambria" w:cs="Arial"/>
                    </w:rPr>
                  </w:pPr>
                  <w:r w:rsidRPr="0013435A">
                    <w:rPr>
                      <w:rFonts w:ascii="Cambria" w:eastAsia="Times New Roman" w:hAnsi="Cambria" w:cs="Arial"/>
                    </w:rPr>
                    <w:br/>
                  </w:r>
                  <w:r w:rsidRPr="0013435A">
                    <w:rPr>
                      <w:rFonts w:ascii="Cambria" w:eastAsia="Times New Roman" w:hAnsi="Cambria" w:cs="Aria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8D5C3F" w14:textId="77777777" w:rsidR="008A02F8" w:rsidRPr="0013435A" w:rsidRDefault="008A02F8" w:rsidP="003A345F">
                  <w:pPr>
                    <w:rPr>
                      <w:rFonts w:ascii="Cambria" w:hAnsi="Cambria" w:cs="Arial"/>
                    </w:rPr>
                  </w:pPr>
                  <w:r w:rsidRPr="0013435A">
                    <w:rPr>
                      <w:rFonts w:ascii="Cambria" w:hAnsi="Cambria" w:cs="Arial"/>
                      <w:b/>
                      <w:bCs/>
                      <w:color w:val="202020"/>
                      <w:sz w:val="22"/>
                      <w:szCs w:val="22"/>
                    </w:rPr>
                    <w:t xml:space="preserve">Skills </w:t>
                  </w:r>
                  <w:r w:rsidRPr="00613FD2">
                    <w:rPr>
                      <w:rFonts w:ascii="Cambria" w:hAnsi="Cambria" w:cs="Arial"/>
                      <w:bCs/>
                      <w:i/>
                      <w:color w:val="202020"/>
                      <w:sz w:val="22"/>
                      <w:szCs w:val="22"/>
                    </w:rPr>
                    <w:t>(W</w:t>
                  </w:r>
                  <w:r w:rsidRPr="0013435A">
                    <w:rPr>
                      <w:rFonts w:ascii="Cambria" w:hAnsi="Cambria" w:cs="Arial"/>
                      <w:bCs/>
                      <w:i/>
                      <w:color w:val="202020"/>
                      <w:sz w:val="22"/>
                      <w:szCs w:val="22"/>
                    </w:rPr>
                    <w:t>hat you will explicitly teach)</w:t>
                  </w:r>
                </w:p>
                <w:p w14:paraId="2E70BC43" w14:textId="77777777" w:rsidR="003E5BE9" w:rsidRDefault="003E5BE9" w:rsidP="003A345F">
                  <w:pPr>
                    <w:rPr>
                      <w:rFonts w:ascii="Cambria" w:eastAsia="Times New Roman" w:hAnsi="Cambria" w:cs="Arial"/>
                    </w:rPr>
                  </w:pPr>
                </w:p>
                <w:p w14:paraId="7E03D711" w14:textId="77777777" w:rsidR="008A4D54" w:rsidRDefault="008A4D54" w:rsidP="003E5BE9">
                  <w:pPr>
                    <w:pStyle w:val="ListParagraph"/>
                    <w:numPr>
                      <w:ilvl w:val="0"/>
                      <w:numId w:val="5"/>
                    </w:numPr>
                    <w:rPr>
                      <w:rFonts w:ascii="Cambria" w:eastAsia="Times New Roman" w:hAnsi="Cambria" w:cs="Arial"/>
                    </w:rPr>
                  </w:pPr>
                  <w:r>
                    <w:rPr>
                      <w:rFonts w:ascii="Cambria" w:eastAsia="Times New Roman" w:hAnsi="Cambria" w:cs="Arial"/>
                    </w:rPr>
                    <w:t xml:space="preserve">What is a syllable (sounds in a word- ex. your </w:t>
                  </w:r>
                  <w:proofErr w:type="gramStart"/>
                  <w:r>
                    <w:rPr>
                      <w:rFonts w:ascii="Cambria" w:eastAsia="Times New Roman" w:hAnsi="Cambria" w:cs="Arial"/>
                    </w:rPr>
                    <w:t>name)</w:t>
                  </w:r>
                  <w:proofErr w:type="gramEnd"/>
                </w:p>
                <w:p w14:paraId="222A1372" w14:textId="77777777" w:rsidR="008A4D54" w:rsidRDefault="008A4D54" w:rsidP="003E5BE9">
                  <w:pPr>
                    <w:pStyle w:val="ListParagraph"/>
                    <w:numPr>
                      <w:ilvl w:val="0"/>
                      <w:numId w:val="5"/>
                    </w:numPr>
                    <w:rPr>
                      <w:rFonts w:ascii="Cambria" w:eastAsia="Times New Roman" w:hAnsi="Cambria" w:cs="Arial"/>
                    </w:rPr>
                  </w:pPr>
                  <w:r>
                    <w:rPr>
                      <w:rFonts w:ascii="Cambria" w:eastAsia="Times New Roman" w:hAnsi="Cambria" w:cs="Arial"/>
                    </w:rPr>
                    <w:t>How to determine the number of syllables in a word (by clapping it out, stomping it out and counting it out on fingers)</w:t>
                  </w:r>
                </w:p>
                <w:p w14:paraId="7E72EF78" w14:textId="77777777" w:rsidR="008A4D54" w:rsidRDefault="008A4D54" w:rsidP="003E5BE9">
                  <w:pPr>
                    <w:pStyle w:val="ListParagraph"/>
                    <w:numPr>
                      <w:ilvl w:val="0"/>
                      <w:numId w:val="5"/>
                    </w:numPr>
                    <w:rPr>
                      <w:rFonts w:ascii="Cambria" w:eastAsia="Times New Roman" w:hAnsi="Cambria" w:cs="Arial"/>
                    </w:rPr>
                  </w:pPr>
                  <w:r>
                    <w:rPr>
                      <w:rFonts w:ascii="Cambria" w:eastAsia="Times New Roman" w:hAnsi="Cambria" w:cs="Arial"/>
                    </w:rPr>
                    <w:t>How to make compound words with two smaller words</w:t>
                  </w:r>
                </w:p>
                <w:p w14:paraId="37F776F4" w14:textId="77777777" w:rsidR="008A4D54" w:rsidRDefault="008A4D54" w:rsidP="003E5BE9">
                  <w:pPr>
                    <w:pStyle w:val="ListParagraph"/>
                    <w:numPr>
                      <w:ilvl w:val="0"/>
                      <w:numId w:val="5"/>
                    </w:numPr>
                    <w:rPr>
                      <w:rFonts w:ascii="Cambria" w:eastAsia="Times New Roman" w:hAnsi="Cambria" w:cs="Arial"/>
                    </w:rPr>
                  </w:pPr>
                  <w:r>
                    <w:rPr>
                      <w:rFonts w:ascii="Cambria" w:eastAsia="Times New Roman" w:hAnsi="Cambria" w:cs="Arial"/>
                    </w:rPr>
                    <w:t>How to identify the beginning sound in a word by drawing it out</w:t>
                  </w:r>
                </w:p>
                <w:p w14:paraId="6218DC0A" w14:textId="62599000" w:rsidR="008A02F8" w:rsidRPr="003E5BE9" w:rsidRDefault="008A4D54" w:rsidP="003E5BE9">
                  <w:pPr>
                    <w:pStyle w:val="ListParagraph"/>
                    <w:numPr>
                      <w:ilvl w:val="0"/>
                      <w:numId w:val="5"/>
                    </w:numPr>
                    <w:rPr>
                      <w:rFonts w:ascii="Cambria" w:eastAsia="Times New Roman" w:hAnsi="Cambria" w:cs="Arial"/>
                    </w:rPr>
                  </w:pPr>
                  <w:r>
                    <w:rPr>
                      <w:rFonts w:ascii="Cambria" w:eastAsia="Times New Roman" w:hAnsi="Cambria" w:cs="Arial"/>
                    </w:rPr>
                    <w:t>How to determine words that start with the same beginning sound</w:t>
                  </w:r>
                  <w:r w:rsidR="008A02F8" w:rsidRPr="003E5BE9">
                    <w:rPr>
                      <w:rFonts w:ascii="Cambria" w:eastAsia="Times New Roman" w:hAnsi="Cambria" w:cs="Arial"/>
                    </w:rPr>
                    <w:br/>
                  </w:r>
                </w:p>
              </w:tc>
            </w:tr>
          </w:tbl>
          <w:p w14:paraId="15E63456" w14:textId="77777777" w:rsidR="008A02F8" w:rsidRPr="0013435A" w:rsidRDefault="008A02F8" w:rsidP="003A345F">
            <w:pPr>
              <w:rPr>
                <w:rFonts w:ascii="Cambria" w:eastAsia="Times New Roman" w:hAnsi="Cambria" w:cs="Arial"/>
              </w:rPr>
            </w:pPr>
          </w:p>
          <w:tbl>
            <w:tblPr>
              <w:tblW w:w="9145" w:type="dxa"/>
              <w:tblCellMar>
                <w:top w:w="15" w:type="dxa"/>
                <w:left w:w="15" w:type="dxa"/>
                <w:bottom w:w="15" w:type="dxa"/>
                <w:right w:w="15" w:type="dxa"/>
              </w:tblCellMar>
              <w:tblLook w:val="04A0" w:firstRow="1" w:lastRow="0" w:firstColumn="1" w:lastColumn="0" w:noHBand="0" w:noVBand="1"/>
            </w:tblPr>
            <w:tblGrid>
              <w:gridCol w:w="9145"/>
            </w:tblGrid>
            <w:tr w:rsidR="00E55DDF" w:rsidRPr="0013435A" w14:paraId="34759883" w14:textId="77777777" w:rsidTr="00E55DDF">
              <w:tc>
                <w:tcPr>
                  <w:tcW w:w="9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728C1A" w14:textId="77777777" w:rsidR="008A02F8" w:rsidRPr="0013435A" w:rsidRDefault="008A02F8" w:rsidP="003A345F">
                  <w:pPr>
                    <w:rPr>
                      <w:rFonts w:ascii="Cambria" w:hAnsi="Cambria" w:cs="Arial"/>
                    </w:rPr>
                  </w:pPr>
                  <w:r w:rsidRPr="0013435A">
                    <w:rPr>
                      <w:rFonts w:ascii="Cambria" w:hAnsi="Cambria" w:cs="Arial"/>
                      <w:b/>
                      <w:bCs/>
                      <w:color w:val="202020"/>
                      <w:sz w:val="22"/>
                      <w:szCs w:val="22"/>
                    </w:rPr>
                    <w:t>Student Learning Goal</w:t>
                  </w:r>
                  <w:r w:rsidRPr="0013435A">
                    <w:rPr>
                      <w:rFonts w:ascii="Cambria" w:hAnsi="Cambria" w:cs="Arial"/>
                      <w:color w:val="202020"/>
                      <w:sz w:val="22"/>
                      <w:szCs w:val="22"/>
                    </w:rPr>
                    <w:t xml:space="preserve">: </w:t>
                  </w:r>
                  <w:r w:rsidRPr="0013435A">
                    <w:rPr>
                      <w:rFonts w:ascii="Cambria" w:hAnsi="Cambria" w:cs="Arial"/>
                      <w:bCs/>
                      <w:i/>
                      <w:color w:val="CC0000"/>
                      <w:sz w:val="22"/>
                      <w:szCs w:val="22"/>
                    </w:rPr>
                    <w:t>S</w:t>
                  </w:r>
                  <w:r w:rsidRPr="009F26AD">
                    <w:rPr>
                      <w:rFonts w:ascii="Cambria" w:hAnsi="Cambria" w:cs="Arial"/>
                      <w:bCs/>
                      <w:i/>
                      <w:color w:val="CC0000"/>
                      <w:sz w:val="22"/>
                      <w:szCs w:val="22"/>
                    </w:rPr>
                    <w:t>tate your Goal for the students to share</w:t>
                  </w:r>
                  <w:r w:rsidRPr="00613FD2">
                    <w:rPr>
                      <w:rFonts w:ascii="Cambria" w:hAnsi="Cambria" w:cs="Arial"/>
                      <w:bCs/>
                      <w:color w:val="CC0000"/>
                      <w:sz w:val="22"/>
                      <w:szCs w:val="22"/>
                    </w:rPr>
                    <w:t xml:space="preserve"> </w:t>
                  </w:r>
                </w:p>
              </w:tc>
            </w:tr>
            <w:tr w:rsidR="00E55DDF" w:rsidRPr="0013435A" w14:paraId="2CEDB486" w14:textId="77777777" w:rsidTr="00E55DDF">
              <w:tc>
                <w:tcPr>
                  <w:tcW w:w="9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68B5FB" w14:textId="4D4E3E16" w:rsidR="008A02F8" w:rsidRPr="00613FD2" w:rsidRDefault="008A4D54" w:rsidP="003A345F">
                  <w:pPr>
                    <w:rPr>
                      <w:rFonts w:ascii="Cambria" w:hAnsi="Cambria" w:cs="Arial"/>
                      <w:color w:val="202020"/>
                      <w:sz w:val="22"/>
                      <w:szCs w:val="22"/>
                    </w:rPr>
                  </w:pPr>
                  <w:r>
                    <w:rPr>
                      <w:rFonts w:ascii="Cambria" w:hAnsi="Cambria" w:cs="Arial"/>
                      <w:color w:val="202020"/>
                      <w:sz w:val="22"/>
                      <w:szCs w:val="22"/>
                    </w:rPr>
                    <w:t xml:space="preserve">Students will be able to </w:t>
                  </w:r>
                  <w:r w:rsidR="00C06E1E">
                    <w:rPr>
                      <w:rFonts w:ascii="Cambria" w:hAnsi="Cambria" w:cs="Arial"/>
                      <w:color w:val="202020"/>
                      <w:sz w:val="22"/>
                      <w:szCs w:val="22"/>
                    </w:rPr>
                    <w:t xml:space="preserve">demonstrate an understanding of spoken words, syllables and sounds by engaging in counting syllables in familiar words or names, playing the compound word </w:t>
                  </w:r>
                  <w:r w:rsidR="00C06E1E">
                    <w:rPr>
                      <w:rFonts w:ascii="Cambria" w:hAnsi="Cambria" w:cs="Arial"/>
                      <w:color w:val="202020"/>
                      <w:sz w:val="22"/>
                      <w:szCs w:val="22"/>
                    </w:rPr>
                    <w:lastRenderedPageBreak/>
                    <w:t>game to blend two words and generating a list of words that all have the same beginning sound.</w:t>
                  </w:r>
                </w:p>
                <w:p w14:paraId="321A103D" w14:textId="77777777" w:rsidR="008A02F8" w:rsidRPr="0013435A" w:rsidRDefault="008A02F8" w:rsidP="003A345F">
                  <w:pPr>
                    <w:rPr>
                      <w:rFonts w:ascii="Cambria" w:eastAsia="Times New Roman" w:hAnsi="Cambria" w:cs="Arial"/>
                    </w:rPr>
                  </w:pPr>
                </w:p>
              </w:tc>
            </w:tr>
            <w:tr w:rsidR="00E55DDF" w:rsidRPr="0013435A" w14:paraId="6A1CA80C" w14:textId="77777777" w:rsidTr="00E55DDF">
              <w:trPr>
                <w:trHeight w:val="305"/>
              </w:trPr>
              <w:tc>
                <w:tcPr>
                  <w:tcW w:w="9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3353A5" w14:textId="77777777" w:rsidR="008A02F8" w:rsidRPr="0013435A" w:rsidRDefault="008A02F8" w:rsidP="003A345F">
                  <w:pPr>
                    <w:rPr>
                      <w:rFonts w:ascii="Cambria" w:hAnsi="Cambria" w:cs="Arial"/>
                    </w:rPr>
                  </w:pPr>
                  <w:r w:rsidRPr="00613FD2">
                    <w:rPr>
                      <w:rFonts w:ascii="Cambria" w:hAnsi="Cambria" w:cs="Arial"/>
                      <w:b/>
                      <w:bCs/>
                      <w:iCs/>
                      <w:color w:val="202020"/>
                      <w:sz w:val="22"/>
                      <w:szCs w:val="22"/>
                    </w:rPr>
                    <w:lastRenderedPageBreak/>
                    <w:t>Student Social-E</w:t>
                  </w:r>
                  <w:r w:rsidRPr="0013435A">
                    <w:rPr>
                      <w:rFonts w:ascii="Cambria" w:hAnsi="Cambria" w:cs="Arial"/>
                      <w:b/>
                      <w:bCs/>
                      <w:iCs/>
                      <w:color w:val="202020"/>
                      <w:sz w:val="22"/>
                      <w:szCs w:val="22"/>
                    </w:rPr>
                    <w:t>motional Goal (</w:t>
                  </w:r>
                  <w:r w:rsidRPr="0013435A">
                    <w:rPr>
                      <w:rFonts w:ascii="Cambria" w:hAnsi="Cambria" w:cs="Arial"/>
                      <w:b/>
                      <w:bCs/>
                      <w:iCs/>
                      <w:color w:val="0000FF"/>
                      <w:sz w:val="22"/>
                      <w:szCs w:val="22"/>
                    </w:rPr>
                    <w:t>LEARNER</w:t>
                  </w:r>
                  <w:r w:rsidRPr="0013435A">
                    <w:rPr>
                      <w:rFonts w:ascii="Cambria" w:hAnsi="Cambria" w:cs="Arial"/>
                      <w:b/>
                      <w:bCs/>
                      <w:iCs/>
                      <w:color w:val="202020"/>
                      <w:sz w:val="22"/>
                      <w:szCs w:val="22"/>
                    </w:rPr>
                    <w:t>):</w:t>
                  </w:r>
                  <w:r w:rsidRPr="0013435A">
                    <w:rPr>
                      <w:rFonts w:ascii="Cambria" w:hAnsi="Cambria" w:cs="Arial"/>
                      <w:iCs/>
                      <w:color w:val="202020"/>
                      <w:sz w:val="22"/>
                      <w:szCs w:val="22"/>
                    </w:rPr>
                    <w:t xml:space="preserve"> </w:t>
                  </w:r>
                </w:p>
              </w:tc>
            </w:tr>
            <w:tr w:rsidR="00E55DDF" w:rsidRPr="0013435A" w14:paraId="6EBD733D" w14:textId="77777777" w:rsidTr="00E55DDF">
              <w:tc>
                <w:tcPr>
                  <w:tcW w:w="9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28A70" w14:textId="77777777" w:rsidR="00C06E1E" w:rsidRDefault="00C06E1E" w:rsidP="003A345F">
                  <w:pPr>
                    <w:rPr>
                      <w:rFonts w:ascii="Cambria" w:eastAsia="Times New Roman" w:hAnsi="Cambria" w:cs="Arial"/>
                    </w:rPr>
                  </w:pPr>
                  <w:r>
                    <w:rPr>
                      <w:rFonts w:ascii="Cambria" w:eastAsia="Times New Roman" w:hAnsi="Cambria" w:cs="Arial"/>
                    </w:rPr>
                    <w:t xml:space="preserve">Students will demonstrate appropriate carpet time manners by sitting </w:t>
                  </w:r>
                  <w:proofErr w:type="spellStart"/>
                  <w:r>
                    <w:rPr>
                      <w:rFonts w:ascii="Cambria" w:eastAsia="Times New Roman" w:hAnsi="Cambria" w:cs="Arial"/>
                    </w:rPr>
                    <w:t>criss-cross</w:t>
                  </w:r>
                  <w:proofErr w:type="spellEnd"/>
                  <w:r>
                    <w:rPr>
                      <w:rFonts w:ascii="Cambria" w:eastAsia="Times New Roman" w:hAnsi="Cambria" w:cs="Arial"/>
                    </w:rPr>
                    <w:t xml:space="preserve"> in their seats, keeping their hands and feet to themselves, and raising their hand to speak. </w:t>
                  </w:r>
                </w:p>
                <w:p w14:paraId="0032C1DD" w14:textId="77777777" w:rsidR="00C06E1E" w:rsidRDefault="00C06E1E" w:rsidP="003A345F">
                  <w:pPr>
                    <w:rPr>
                      <w:rFonts w:ascii="Cambria" w:eastAsia="Times New Roman" w:hAnsi="Cambria" w:cs="Arial"/>
                    </w:rPr>
                  </w:pPr>
                  <w:r>
                    <w:rPr>
                      <w:rFonts w:ascii="Cambria" w:eastAsia="Times New Roman" w:hAnsi="Cambria" w:cs="Arial"/>
                    </w:rPr>
                    <w:t>Students will demonstrate shared use of space and materials when generating a list of words with the same beginning sound, sharing the makers and large poster.</w:t>
                  </w:r>
                </w:p>
                <w:p w14:paraId="6867BCA8" w14:textId="7B813269" w:rsidR="008A02F8" w:rsidRPr="0013435A" w:rsidRDefault="00C06E1E" w:rsidP="003A345F">
                  <w:pPr>
                    <w:rPr>
                      <w:rFonts w:ascii="Cambria" w:eastAsia="Times New Roman" w:hAnsi="Cambria" w:cs="Arial"/>
                    </w:rPr>
                  </w:pPr>
                  <w:r>
                    <w:rPr>
                      <w:rFonts w:ascii="Cambria" w:eastAsia="Times New Roman" w:hAnsi="Cambria" w:cs="Arial"/>
                    </w:rPr>
                    <w:t xml:space="preserve">Students will demonstrate their ability to use kind, encouraging and constructive words when helping peers with these activities. </w:t>
                  </w:r>
                  <w:r w:rsidR="008A02F8" w:rsidRPr="0013435A">
                    <w:rPr>
                      <w:rFonts w:ascii="Cambria" w:eastAsia="Times New Roman" w:hAnsi="Cambria" w:cs="Arial"/>
                    </w:rPr>
                    <w:br/>
                  </w:r>
                </w:p>
              </w:tc>
            </w:tr>
            <w:tr w:rsidR="00E55DDF" w:rsidRPr="0013435A" w14:paraId="54DCF1E1" w14:textId="77777777" w:rsidTr="00E55DDF">
              <w:tc>
                <w:tcPr>
                  <w:tcW w:w="9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FACED0" w14:textId="211944AD" w:rsidR="008A02F8" w:rsidRPr="0013435A" w:rsidRDefault="008A02F8" w:rsidP="00E55DDF">
                  <w:pPr>
                    <w:ind w:right="-149"/>
                    <w:rPr>
                      <w:rFonts w:ascii="Cambria" w:hAnsi="Cambria" w:cs="Arial"/>
                      <w:b/>
                      <w:bCs/>
                      <w:color w:val="000000"/>
                    </w:rPr>
                  </w:pPr>
                  <w:r w:rsidRPr="0013435A">
                    <w:rPr>
                      <w:rFonts w:ascii="Cambria" w:hAnsi="Cambria" w:cs="Arial"/>
                      <w:b/>
                      <w:bCs/>
                      <w:color w:val="000000"/>
                    </w:rPr>
                    <w:t>Barriers to learning</w:t>
                  </w:r>
                  <w:r w:rsidRPr="0013435A">
                    <w:rPr>
                      <w:rFonts w:ascii="Cambria" w:hAnsi="Cambria" w:cs="Arial"/>
                      <w:b/>
                      <w:bCs/>
                      <w:color w:val="38761D"/>
                    </w:rPr>
                    <w:t xml:space="preserve"> </w:t>
                  </w:r>
                  <w:r w:rsidRPr="0013435A">
                    <w:rPr>
                      <w:rFonts w:ascii="Cambria" w:hAnsi="Cambria" w:cs="Arial"/>
                      <w:b/>
                      <w:bCs/>
                      <w:color w:val="0000FF"/>
                    </w:rPr>
                    <w:t>(LEARNER)</w:t>
                  </w:r>
                  <w:r w:rsidRPr="0013435A">
                    <w:rPr>
                      <w:rFonts w:ascii="Cambria" w:hAnsi="Cambria" w:cs="Arial"/>
                      <w:b/>
                      <w:bCs/>
                      <w:color w:val="38761D"/>
                    </w:rPr>
                    <w:t>:</w:t>
                  </w:r>
                  <w:r w:rsidRPr="0013435A">
                    <w:rPr>
                      <w:rFonts w:ascii="Cambria" w:hAnsi="Cambria" w:cs="Arial"/>
                      <w:b/>
                      <w:bCs/>
                      <w:color w:val="000000"/>
                    </w:rPr>
                    <w:t xml:space="preserve"> </w:t>
                  </w:r>
                </w:p>
              </w:tc>
            </w:tr>
            <w:tr w:rsidR="00E55DDF" w:rsidRPr="0013435A" w14:paraId="7497D2D0" w14:textId="77777777" w:rsidTr="00E55DDF">
              <w:tc>
                <w:tcPr>
                  <w:tcW w:w="9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720E3" w14:textId="77777777" w:rsidR="00E73A32" w:rsidRDefault="00BD57D5" w:rsidP="003A345F">
                  <w:pPr>
                    <w:rPr>
                      <w:rFonts w:ascii="Cambria" w:eastAsia="Times New Roman" w:hAnsi="Cambria" w:cs="Arial"/>
                    </w:rPr>
                  </w:pPr>
                  <w:r>
                    <w:rPr>
                      <w:rFonts w:ascii="Cambria" w:eastAsia="Times New Roman" w:hAnsi="Cambria" w:cs="Arial"/>
                    </w:rPr>
                    <w:t xml:space="preserve">Students have been practicing syllables and letter/sound relationships for the whole year, however, we have just started blending and segmenting compound words. I will need to model this activity in order for students to be able to participate and do this independently. </w:t>
                  </w:r>
                </w:p>
                <w:p w14:paraId="55FC36CB" w14:textId="77777777" w:rsidR="00E73A32" w:rsidRDefault="00E73A32" w:rsidP="003A345F">
                  <w:pPr>
                    <w:rPr>
                      <w:rFonts w:ascii="Cambria" w:eastAsia="Times New Roman" w:hAnsi="Cambria" w:cs="Arial"/>
                    </w:rPr>
                  </w:pPr>
                  <w:r>
                    <w:rPr>
                      <w:rFonts w:ascii="Cambria" w:eastAsia="Times New Roman" w:hAnsi="Cambria" w:cs="Arial"/>
                    </w:rPr>
                    <w:t>In addition, being only 5 years old, their attention span for carpet time is limited to about 15 minutes. I will need to make this lesson active, engaging and to the point in order to gain and retain their attention.</w:t>
                  </w:r>
                </w:p>
                <w:p w14:paraId="3B38295E" w14:textId="1ADF512E" w:rsidR="008A02F8" w:rsidRPr="0013435A" w:rsidRDefault="00E73A32" w:rsidP="003A345F">
                  <w:pPr>
                    <w:rPr>
                      <w:rFonts w:ascii="Cambria" w:eastAsia="Times New Roman" w:hAnsi="Cambria" w:cs="Arial"/>
                    </w:rPr>
                  </w:pPr>
                  <w:r>
                    <w:rPr>
                      <w:rFonts w:ascii="Cambria" w:eastAsia="Times New Roman" w:hAnsi="Cambria" w:cs="Arial"/>
                    </w:rPr>
                    <w:t xml:space="preserve">Lastly, I have a class with </w:t>
                  </w:r>
                  <w:r w:rsidR="0060470B">
                    <w:rPr>
                      <w:rFonts w:ascii="Cambria" w:eastAsia="Times New Roman" w:hAnsi="Cambria" w:cs="Arial"/>
                    </w:rPr>
                    <w:t>81</w:t>
                  </w:r>
                  <w:r>
                    <w:rPr>
                      <w:rFonts w:ascii="Cambria" w:eastAsia="Times New Roman" w:hAnsi="Cambria" w:cs="Arial"/>
                    </w:rPr>
                    <w:t xml:space="preserve">% English Language Learners. While majority of them have developed a proficiency level that allows them to meaningfully engage with these activities, there are still a couple that might need directions translated. </w:t>
                  </w:r>
                  <w:r w:rsidR="008A02F8" w:rsidRPr="0013435A">
                    <w:rPr>
                      <w:rFonts w:ascii="Cambria" w:eastAsia="Times New Roman" w:hAnsi="Cambria" w:cs="Arial"/>
                    </w:rPr>
                    <w:br/>
                  </w:r>
                </w:p>
              </w:tc>
            </w:tr>
            <w:tr w:rsidR="00E55DDF" w:rsidRPr="0013435A" w14:paraId="551291C3" w14:textId="77777777" w:rsidTr="00E55DDF">
              <w:tc>
                <w:tcPr>
                  <w:tcW w:w="9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7F6354" w14:textId="46395907" w:rsidR="008A02F8" w:rsidRPr="0013435A" w:rsidRDefault="008A02F8" w:rsidP="00E55DDF">
                  <w:pPr>
                    <w:rPr>
                      <w:rFonts w:ascii="Cambria" w:hAnsi="Cambria" w:cs="Arial"/>
                    </w:rPr>
                  </w:pPr>
                  <w:r w:rsidRPr="0013435A">
                    <w:rPr>
                      <w:rFonts w:ascii="Cambria" w:hAnsi="Cambria" w:cs="Arial"/>
                      <w:b/>
                      <w:bCs/>
                      <w:color w:val="000000"/>
                    </w:rPr>
                    <w:t>Common Misconceptions</w:t>
                  </w:r>
                  <w:r w:rsidRPr="0013435A">
                    <w:rPr>
                      <w:rFonts w:ascii="Cambria" w:hAnsi="Cambria" w:cs="Arial"/>
                      <w:b/>
                      <w:bCs/>
                      <w:color w:val="6AA84F"/>
                    </w:rPr>
                    <w:t xml:space="preserve"> </w:t>
                  </w:r>
                  <w:r w:rsidRPr="0013435A">
                    <w:rPr>
                      <w:rFonts w:ascii="Cambria" w:hAnsi="Cambria" w:cs="Arial"/>
                      <w:b/>
                      <w:bCs/>
                      <w:color w:val="4472C4" w:themeColor="accent1"/>
                    </w:rPr>
                    <w:t xml:space="preserve">(LEARNER &amp; TARGET): </w:t>
                  </w:r>
                </w:p>
              </w:tc>
            </w:tr>
            <w:tr w:rsidR="00E55DDF" w:rsidRPr="0013435A" w14:paraId="6B2BE04F" w14:textId="77777777" w:rsidTr="00E55DDF">
              <w:tc>
                <w:tcPr>
                  <w:tcW w:w="9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6ED69B" w14:textId="15C6C64E" w:rsidR="008A02F8" w:rsidRPr="0013435A" w:rsidRDefault="00E73A32" w:rsidP="003A345F">
                  <w:pPr>
                    <w:rPr>
                      <w:rFonts w:ascii="Cambria" w:eastAsia="Times New Roman" w:hAnsi="Cambria" w:cs="Arial"/>
                    </w:rPr>
                  </w:pPr>
                  <w:r>
                    <w:rPr>
                      <w:rFonts w:ascii="Cambria" w:eastAsia="Times New Roman" w:hAnsi="Cambria" w:cs="Arial"/>
                    </w:rPr>
                    <w:t>At this age, students are still solidifying the letter/sound relationships. Many get confused when more than one letter makes the same sound. In addition, some have been confusing sounds in a word with the number of letters in a word, when we do syllable practice. I will need to continue clarifying the difference between individual sounds and larger segments of sounds like phonemes and syllables.</w:t>
                  </w:r>
                  <w:r w:rsidR="008A02F8" w:rsidRPr="0013435A">
                    <w:rPr>
                      <w:rFonts w:ascii="Cambria" w:eastAsia="Times New Roman" w:hAnsi="Cambria" w:cs="Arial"/>
                    </w:rPr>
                    <w:br/>
                  </w:r>
                </w:p>
              </w:tc>
            </w:tr>
          </w:tbl>
          <w:p w14:paraId="0D49150A" w14:textId="77777777" w:rsidR="008A02F8" w:rsidRPr="0013435A" w:rsidRDefault="008A02F8" w:rsidP="003A345F">
            <w:pPr>
              <w:rPr>
                <w:rFonts w:ascii="Cambria" w:hAnsi="Cambria" w:cs="Arial"/>
              </w:rPr>
            </w:pPr>
          </w:p>
        </w:tc>
      </w:tr>
      <w:tr w:rsidR="008A02F8" w:rsidRPr="0013435A" w14:paraId="065B11E6" w14:textId="77777777" w:rsidTr="003A345F">
        <w:tc>
          <w:tcPr>
            <w:tcW w:w="0" w:type="auto"/>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hideMark/>
          </w:tcPr>
          <w:p w14:paraId="7216696A" w14:textId="77777777" w:rsidR="00483A72" w:rsidRDefault="00483A72" w:rsidP="003A345F">
            <w:pPr>
              <w:rPr>
                <w:rFonts w:ascii="Cambria" w:hAnsi="Cambria" w:cs="Arial"/>
                <w:color w:val="6AA84F"/>
              </w:rPr>
            </w:pPr>
          </w:p>
          <w:p w14:paraId="16E21C8A" w14:textId="77777777" w:rsidR="008A02F8" w:rsidRPr="00613FD2" w:rsidRDefault="008A02F8" w:rsidP="003A345F">
            <w:pPr>
              <w:rPr>
                <w:rFonts w:ascii="Cambria" w:hAnsi="Cambria" w:cs="Arial"/>
                <w:b/>
                <w:bCs/>
                <w:color w:val="351C75"/>
              </w:rPr>
            </w:pPr>
            <w:r w:rsidRPr="0013435A">
              <w:rPr>
                <w:rFonts w:ascii="Cambria" w:hAnsi="Cambria" w:cs="Arial"/>
                <w:color w:val="6AA84F"/>
              </w:rPr>
              <w:t>Part 2: My Class</w:t>
            </w:r>
            <w:r w:rsidRPr="00613FD2">
              <w:rPr>
                <w:rFonts w:ascii="Cambria" w:hAnsi="Cambria" w:cs="Arial"/>
                <w:b/>
                <w:bCs/>
                <w:color w:val="351C75"/>
              </w:rPr>
              <w:t xml:space="preserve"> </w:t>
            </w:r>
          </w:p>
          <w:p w14:paraId="7B6D9459" w14:textId="778087F7" w:rsidR="008A02F8" w:rsidRDefault="008A02F8" w:rsidP="003A345F">
            <w:pPr>
              <w:rPr>
                <w:rFonts w:ascii="Cambria" w:hAnsi="Cambria" w:cs="Arial"/>
                <w:bCs/>
                <w:i/>
                <w:color w:val="000000"/>
                <w:sz w:val="22"/>
                <w:szCs w:val="22"/>
              </w:rPr>
            </w:pPr>
            <w:r w:rsidRPr="0013435A">
              <w:rPr>
                <w:rFonts w:ascii="Cambria" w:hAnsi="Cambria" w:cs="Arial"/>
                <w:b/>
                <w:bCs/>
                <w:color w:val="351C75"/>
              </w:rPr>
              <w:t>My Classroom Composite: (</w:t>
            </w:r>
            <w:r w:rsidRPr="0013435A">
              <w:rPr>
                <w:rFonts w:ascii="Cambria" w:hAnsi="Cambria" w:cs="Arial"/>
                <w:b/>
                <w:bCs/>
                <w:color w:val="0000FF"/>
              </w:rPr>
              <w:t>TEACHER &amp; LEARNER</w:t>
            </w:r>
            <w:r w:rsidRPr="0013435A">
              <w:rPr>
                <w:rFonts w:ascii="Cambria" w:hAnsi="Cambria" w:cs="Arial"/>
                <w:b/>
                <w:bCs/>
                <w:color w:val="351C75"/>
              </w:rPr>
              <w:t>)</w:t>
            </w:r>
            <w:r w:rsidRPr="00613FD2">
              <w:rPr>
                <w:rFonts w:ascii="Cambria" w:hAnsi="Cambria" w:cs="Arial"/>
                <w:b/>
                <w:bCs/>
                <w:color w:val="351C75"/>
              </w:rPr>
              <w:t>:</w:t>
            </w:r>
            <w:r w:rsidRPr="0013435A">
              <w:rPr>
                <w:rFonts w:ascii="Cambria" w:hAnsi="Cambria" w:cs="Arial"/>
                <w:b/>
                <w:bCs/>
                <w:color w:val="351C75"/>
              </w:rPr>
              <w:t xml:space="preserve"> </w:t>
            </w:r>
            <w:r w:rsidRPr="0013435A">
              <w:rPr>
                <w:rFonts w:ascii="Cambria" w:hAnsi="Cambria" w:cs="Arial"/>
                <w:b/>
                <w:bCs/>
                <w:color w:val="000000"/>
                <w:sz w:val="22"/>
                <w:szCs w:val="22"/>
              </w:rPr>
              <w:t>  </w:t>
            </w:r>
            <w:r w:rsidRPr="0013435A">
              <w:rPr>
                <w:rFonts w:ascii="Cambria" w:hAnsi="Cambria" w:cs="Arial"/>
                <w:bCs/>
                <w:color w:val="000000"/>
                <w:sz w:val="22"/>
                <w:szCs w:val="22"/>
              </w:rPr>
              <w:t xml:space="preserve">Whole group </w:t>
            </w:r>
          </w:p>
          <w:p w14:paraId="21B04AE7" w14:textId="77777777" w:rsidR="0060470B" w:rsidRDefault="0060470B" w:rsidP="003A345F">
            <w:pPr>
              <w:rPr>
                <w:rFonts w:ascii="Cambria" w:hAnsi="Cambria" w:cs="Arial"/>
                <w:bCs/>
                <w:color w:val="000000"/>
                <w:sz w:val="22"/>
                <w:szCs w:val="22"/>
              </w:rPr>
            </w:pPr>
          </w:p>
          <w:p w14:paraId="18ED0CEA" w14:textId="4F3901CA" w:rsidR="00CC4FF9" w:rsidRDefault="00837563" w:rsidP="003A345F">
            <w:pPr>
              <w:rPr>
                <w:rFonts w:ascii="Cambria" w:hAnsi="Cambria" w:cs="Arial"/>
                <w:bCs/>
                <w:color w:val="000000"/>
                <w:sz w:val="22"/>
                <w:szCs w:val="22"/>
              </w:rPr>
            </w:pPr>
            <w:r>
              <w:rPr>
                <w:rFonts w:ascii="Cambria" w:hAnsi="Cambria" w:cs="Arial"/>
                <w:bCs/>
                <w:color w:val="000000"/>
                <w:sz w:val="22"/>
                <w:szCs w:val="22"/>
              </w:rPr>
              <w:t xml:space="preserve">I have </w:t>
            </w:r>
            <w:r w:rsidR="0060470B">
              <w:rPr>
                <w:rFonts w:ascii="Cambria" w:hAnsi="Cambria" w:cs="Arial"/>
                <w:bCs/>
                <w:color w:val="000000"/>
                <w:sz w:val="22"/>
                <w:szCs w:val="22"/>
              </w:rPr>
              <w:t xml:space="preserve">22 students in my class; 9 females and 13 males. I have one African American student and the rest are Hispanic. Four of my students come from English speaking households and the other 18 come from Spanish speaking backgrounds, so are considered English Language Learners. </w:t>
            </w:r>
          </w:p>
          <w:p w14:paraId="59068FB4" w14:textId="6BC3C6C0" w:rsidR="0060470B" w:rsidRDefault="0060470B" w:rsidP="003A345F">
            <w:pPr>
              <w:rPr>
                <w:rFonts w:ascii="Cambria" w:hAnsi="Cambria" w:cs="Arial"/>
                <w:bCs/>
                <w:color w:val="000000"/>
                <w:sz w:val="22"/>
                <w:szCs w:val="22"/>
              </w:rPr>
            </w:pPr>
          </w:p>
          <w:p w14:paraId="35E11FB5" w14:textId="40F6BF4F" w:rsidR="008A02F8" w:rsidRPr="0060470B" w:rsidRDefault="0060470B" w:rsidP="003A345F">
            <w:pPr>
              <w:rPr>
                <w:rFonts w:ascii="Cambria" w:hAnsi="Cambria" w:cs="Arial"/>
                <w:bCs/>
                <w:color w:val="000000"/>
                <w:sz w:val="22"/>
                <w:szCs w:val="22"/>
              </w:rPr>
            </w:pPr>
            <w:r>
              <w:rPr>
                <w:rFonts w:ascii="Cambria" w:hAnsi="Cambria" w:cs="Arial"/>
                <w:bCs/>
                <w:color w:val="000000"/>
                <w:sz w:val="22"/>
                <w:szCs w:val="22"/>
              </w:rPr>
              <w:t xml:space="preserve">The class is very excited to learn so that they will be ready for Kindergarten and have gradually become more independent in their work. They are learning to stay on topic in class discussions and fully engage in carpet times. Because of this, they have risen to the challenges of phonetically sounding out words and spelling out words in the past couple of months. I am working with them on supporting peers who are struggling in a positive and humble manner. </w:t>
            </w:r>
          </w:p>
          <w:p w14:paraId="188A2285" w14:textId="77777777" w:rsidR="008A02F8" w:rsidRPr="0013435A" w:rsidRDefault="008A02F8" w:rsidP="003A345F">
            <w:pPr>
              <w:rPr>
                <w:rFonts w:ascii="Cambria" w:eastAsia="Times New Roman" w:hAnsi="Cambria" w:cs="Arial"/>
              </w:rPr>
            </w:pPr>
          </w:p>
        </w:tc>
      </w:tr>
      <w:tr w:rsidR="008A02F8" w:rsidRPr="0013435A" w14:paraId="3C735031" w14:textId="77777777" w:rsidTr="003A34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CA6644" w14:textId="77777777" w:rsidR="008A02F8" w:rsidRPr="0013435A" w:rsidRDefault="008A02F8" w:rsidP="003A345F">
            <w:pPr>
              <w:rPr>
                <w:rFonts w:ascii="Cambria" w:hAnsi="Cambria" w:cs="Arial"/>
              </w:rPr>
            </w:pPr>
            <w:r w:rsidRPr="0013435A">
              <w:rPr>
                <w:rFonts w:ascii="Cambria" w:hAnsi="Cambria" w:cs="Arial"/>
                <w:b/>
                <w:bCs/>
                <w:color w:val="0000FF"/>
              </w:rPr>
              <w:t>Accommodations/Adaptations/Intervention (Teacher, Learner, Instruction, Management)</w:t>
            </w:r>
          </w:p>
          <w:p w14:paraId="65C22401" w14:textId="77777777" w:rsidR="008A02F8" w:rsidRPr="0013435A" w:rsidRDefault="008A02F8" w:rsidP="003A345F">
            <w:pPr>
              <w:rPr>
                <w:rFonts w:ascii="Cambria" w:eastAsia="Times New Roman" w:hAnsi="Cambria" w:cs="Arial"/>
              </w:rPr>
            </w:pPr>
          </w:p>
          <w:tbl>
            <w:tblPr>
              <w:tblW w:w="0" w:type="auto"/>
              <w:tblCellMar>
                <w:top w:w="15" w:type="dxa"/>
                <w:left w:w="15" w:type="dxa"/>
                <w:bottom w:w="15" w:type="dxa"/>
                <w:right w:w="15" w:type="dxa"/>
              </w:tblCellMar>
              <w:tblLook w:val="04A0" w:firstRow="1" w:lastRow="0" w:firstColumn="1" w:lastColumn="0" w:noHBand="0" w:noVBand="1"/>
            </w:tblPr>
            <w:tblGrid>
              <w:gridCol w:w="4375"/>
              <w:gridCol w:w="4735"/>
            </w:tblGrid>
            <w:tr w:rsidR="008A02F8" w:rsidRPr="00613FD2" w14:paraId="0099BF40" w14:textId="77777777" w:rsidTr="003A345F">
              <w:tc>
                <w:tcPr>
                  <w:tcW w:w="4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EC2A61" w14:textId="016A852B" w:rsidR="008A02F8" w:rsidRPr="0013435A" w:rsidRDefault="008A02F8" w:rsidP="003A345F">
                  <w:pPr>
                    <w:rPr>
                      <w:rFonts w:ascii="Cambria" w:hAnsi="Cambria" w:cs="Arial"/>
                      <w:sz w:val="22"/>
                      <w:szCs w:val="22"/>
                    </w:rPr>
                  </w:pPr>
                  <w:r w:rsidRPr="0013435A">
                    <w:rPr>
                      <w:rFonts w:ascii="Cambria" w:hAnsi="Cambria" w:cs="Arial"/>
                      <w:bCs/>
                      <w:color w:val="000000"/>
                      <w:sz w:val="22"/>
                      <w:szCs w:val="22"/>
                    </w:rPr>
                    <w:t xml:space="preserve">Focus Student #1: </w:t>
                  </w:r>
                  <w:r w:rsidRPr="0013435A">
                    <w:rPr>
                      <w:rFonts w:ascii="Cambria" w:hAnsi="Cambria" w:cs="Arial"/>
                      <w:bCs/>
                      <w:i/>
                      <w:color w:val="000000"/>
                      <w:sz w:val="22"/>
                      <w:szCs w:val="22"/>
                    </w:rPr>
                    <w:t xml:space="preserve">Special Needs </w:t>
                  </w:r>
                </w:p>
                <w:p w14:paraId="7622BA47" w14:textId="504C8623" w:rsidR="008A02F8" w:rsidRPr="0013435A" w:rsidRDefault="00812F88" w:rsidP="003A345F">
                  <w:pPr>
                    <w:rPr>
                      <w:rFonts w:ascii="Cambria" w:eastAsia="Times New Roman" w:hAnsi="Cambria" w:cs="Arial"/>
                    </w:rPr>
                  </w:pPr>
                  <w:r>
                    <w:rPr>
                      <w:rFonts w:ascii="Cambria" w:eastAsia="Times New Roman" w:hAnsi="Cambria" w:cs="Arial"/>
                    </w:rPr>
                    <w:t xml:space="preserve">Has gone through the ASQ-SE for early onset of Autism. Is currently in the referral process to obtain a diagnosis. He is easily distracted, engages in repetitive behaviors (flapping hands, spinning in circles, making noises) during carpet time, and acts on impulse. Benefits from kinesthetic learning where he can be active, sitting in a rocking chair or squeezing a stress ball during more of the sitting portions of carpet time. He also benefits from having a peer buddy during small group activities. </w:t>
                  </w:r>
                </w:p>
              </w:tc>
              <w:tc>
                <w:tcPr>
                  <w:tcW w:w="4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13D57" w14:textId="22C2BE3D" w:rsidR="008A02F8" w:rsidRDefault="008A02F8" w:rsidP="003A345F">
                  <w:pPr>
                    <w:rPr>
                      <w:rFonts w:ascii="Cambria" w:hAnsi="Cambria" w:cs="Arial"/>
                      <w:bCs/>
                      <w:i/>
                      <w:color w:val="000000"/>
                      <w:sz w:val="22"/>
                      <w:szCs w:val="22"/>
                    </w:rPr>
                  </w:pPr>
                  <w:r w:rsidRPr="0013435A">
                    <w:rPr>
                      <w:rFonts w:ascii="Cambria" w:hAnsi="Cambria" w:cs="Arial"/>
                      <w:bCs/>
                      <w:color w:val="000000"/>
                      <w:sz w:val="22"/>
                      <w:szCs w:val="22"/>
                    </w:rPr>
                    <w:t xml:space="preserve">Focus Student #2: </w:t>
                  </w:r>
                  <w:r w:rsidRPr="0013435A">
                    <w:rPr>
                      <w:rFonts w:ascii="Cambria" w:hAnsi="Cambria" w:cs="Arial"/>
                      <w:bCs/>
                      <w:i/>
                      <w:color w:val="000000"/>
                      <w:sz w:val="22"/>
                      <w:szCs w:val="22"/>
                    </w:rPr>
                    <w:t xml:space="preserve">English Language learner </w:t>
                  </w:r>
                </w:p>
                <w:p w14:paraId="2408F59D" w14:textId="38E46F3F" w:rsidR="00812F88" w:rsidRPr="0013435A" w:rsidRDefault="00812F88" w:rsidP="003A345F">
                  <w:pPr>
                    <w:rPr>
                      <w:rFonts w:ascii="Cambria" w:hAnsi="Cambria" w:cs="Arial"/>
                      <w:sz w:val="22"/>
                      <w:szCs w:val="22"/>
                    </w:rPr>
                  </w:pPr>
                  <w:r>
                    <w:rPr>
                      <w:rFonts w:ascii="Cambria" w:hAnsi="Cambria" w:cs="Arial"/>
                      <w:sz w:val="22"/>
                      <w:szCs w:val="22"/>
                    </w:rPr>
                    <w:t>First language is Spanish. He uses short sentences to communicate that mix English and Spanish words.</w:t>
                  </w:r>
                  <w:r w:rsidR="00124220">
                    <w:rPr>
                      <w:rFonts w:ascii="Cambria" w:hAnsi="Cambria" w:cs="Arial"/>
                      <w:sz w:val="22"/>
                      <w:szCs w:val="22"/>
                    </w:rPr>
                    <w:t xml:space="preserve"> He often pauses when called on after raising his hand.</w:t>
                  </w:r>
                  <w:r>
                    <w:rPr>
                      <w:rFonts w:ascii="Cambria" w:hAnsi="Cambria" w:cs="Arial"/>
                      <w:sz w:val="22"/>
                      <w:szCs w:val="22"/>
                    </w:rPr>
                    <w:t xml:space="preserve"> He uses commonly heard phrases in English that relate to the classroom, but he is more confident speaking in Spanish about other topics. He is a great listener, follows directions, </w:t>
                  </w:r>
                  <w:r w:rsidR="00124220">
                    <w:rPr>
                      <w:rFonts w:ascii="Cambria" w:hAnsi="Cambria" w:cs="Arial"/>
                      <w:sz w:val="22"/>
                      <w:szCs w:val="22"/>
                    </w:rPr>
                    <w:t xml:space="preserve">is </w:t>
                  </w:r>
                  <w:r>
                    <w:rPr>
                      <w:rFonts w:ascii="Cambria" w:hAnsi="Cambria" w:cs="Arial"/>
                      <w:sz w:val="22"/>
                      <w:szCs w:val="22"/>
                    </w:rPr>
                    <w:t xml:space="preserve">always smiling, and is very sweet to friends. </w:t>
                  </w:r>
                </w:p>
                <w:p w14:paraId="20AAFCB6" w14:textId="77777777" w:rsidR="008A02F8" w:rsidRPr="0013435A" w:rsidRDefault="008A02F8" w:rsidP="003A345F">
                  <w:pPr>
                    <w:rPr>
                      <w:rFonts w:ascii="Cambria" w:eastAsia="Times New Roman" w:hAnsi="Cambria" w:cs="Arial"/>
                    </w:rPr>
                  </w:pPr>
                </w:p>
                <w:p w14:paraId="5AAD9E3E" w14:textId="77777777" w:rsidR="008A02F8" w:rsidRPr="0013435A" w:rsidRDefault="008A02F8" w:rsidP="003A345F">
                  <w:pPr>
                    <w:ind w:left="720"/>
                    <w:textAlignment w:val="baseline"/>
                    <w:rPr>
                      <w:rFonts w:ascii="Cambria" w:eastAsia="Times New Roman" w:hAnsi="Cambria" w:cs="Arial"/>
                      <w:bCs/>
                      <w:color w:val="0000FF"/>
                    </w:rPr>
                  </w:pPr>
                </w:p>
                <w:p w14:paraId="519C9F57" w14:textId="77777777" w:rsidR="008A02F8" w:rsidRPr="0013435A" w:rsidRDefault="008A02F8" w:rsidP="003A345F">
                  <w:pPr>
                    <w:rPr>
                      <w:rFonts w:ascii="Cambria" w:eastAsia="Times New Roman" w:hAnsi="Cambria" w:cs="Arial"/>
                    </w:rPr>
                  </w:pPr>
                </w:p>
              </w:tc>
            </w:tr>
          </w:tbl>
          <w:p w14:paraId="254AAA48" w14:textId="77777777" w:rsidR="008A02F8" w:rsidRPr="0013435A" w:rsidRDefault="008A02F8" w:rsidP="003A345F">
            <w:pPr>
              <w:rPr>
                <w:rFonts w:ascii="Cambria" w:eastAsia="Times New Roman" w:hAnsi="Cambria" w:cs="Arial"/>
              </w:rPr>
            </w:pPr>
          </w:p>
        </w:tc>
      </w:tr>
    </w:tbl>
    <w:p w14:paraId="2ED84A72" w14:textId="77777777" w:rsidR="008A02F8" w:rsidRPr="00613FD2" w:rsidRDefault="008A02F8" w:rsidP="008A02F8">
      <w:pPr>
        <w:rPr>
          <w:rFonts w:ascii="Cambria" w:hAnsi="Cambria" w:cs="Arial"/>
        </w:rPr>
      </w:pPr>
    </w:p>
    <w:p w14:paraId="3AACC318" w14:textId="77777777" w:rsidR="008A02F8" w:rsidRPr="00613FD2" w:rsidRDefault="008A02F8" w:rsidP="008A02F8">
      <w:pPr>
        <w:rPr>
          <w:rFonts w:ascii="Cambria" w:hAnsi="Cambria" w:cs="Arial"/>
        </w:rPr>
      </w:pPr>
    </w:p>
    <w:p w14:paraId="10C534BB" w14:textId="77777777" w:rsidR="008A02F8" w:rsidRPr="0013435A" w:rsidRDefault="008A02F8" w:rsidP="008A02F8">
      <w:pPr>
        <w:jc w:val="center"/>
        <w:rPr>
          <w:rFonts w:ascii="Cambria" w:hAnsi="Cambria" w:cs="Arial"/>
        </w:rPr>
      </w:pPr>
      <w:r w:rsidRPr="0013435A">
        <w:rPr>
          <w:rFonts w:ascii="Cambria" w:hAnsi="Cambria" w:cs="Arial"/>
          <w:b/>
          <w:bCs/>
          <w:color w:val="0000FF"/>
        </w:rPr>
        <w:t>(TEACHER, LEARNER, TARGET, ASSESSMENT, INSTRUCTION, MANAGEMENT)</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4082"/>
        <w:gridCol w:w="5273"/>
      </w:tblGrid>
      <w:tr w:rsidR="00A06AA8" w:rsidRPr="0013435A" w14:paraId="37E9DB7E" w14:textId="77777777" w:rsidTr="00A06AA8">
        <w:tc>
          <w:tcPr>
            <w:tcW w:w="4082" w:type="dxa"/>
            <w:tcBorders>
              <w:top w:val="single" w:sz="4" w:space="0" w:color="000000"/>
              <w:left w:val="single" w:sz="4" w:space="0" w:color="000000"/>
              <w:bottom w:val="single" w:sz="4" w:space="0" w:color="FF0000"/>
              <w:right w:val="single" w:sz="4" w:space="0" w:color="000000"/>
            </w:tcBorders>
            <w:tcMar>
              <w:top w:w="0" w:type="dxa"/>
              <w:left w:w="115" w:type="dxa"/>
              <w:bottom w:w="0" w:type="dxa"/>
              <w:right w:w="115" w:type="dxa"/>
            </w:tcMar>
            <w:hideMark/>
          </w:tcPr>
          <w:p w14:paraId="7884A892" w14:textId="77777777" w:rsidR="008A02F8" w:rsidRPr="0013435A" w:rsidRDefault="008A02F8" w:rsidP="003A345F">
            <w:pPr>
              <w:rPr>
                <w:rFonts w:ascii="Cambria" w:hAnsi="Cambria" w:cs="Arial"/>
              </w:rPr>
            </w:pPr>
            <w:r w:rsidRPr="0013435A">
              <w:rPr>
                <w:rFonts w:ascii="Cambria" w:hAnsi="Cambria" w:cs="Arial"/>
                <w:b/>
                <w:bCs/>
                <w:color w:val="000000"/>
                <w:sz w:val="20"/>
                <w:szCs w:val="20"/>
              </w:rPr>
              <w:t>Multiple Means of Representation</w:t>
            </w:r>
          </w:p>
          <w:p w14:paraId="60B6E4BB" w14:textId="769FEB11" w:rsidR="008A02F8" w:rsidRPr="00752E78" w:rsidRDefault="008A02F8" w:rsidP="00752E78">
            <w:pPr>
              <w:rPr>
                <w:rFonts w:ascii="Cambria" w:hAnsi="Cambria" w:cs="Arial"/>
              </w:rPr>
            </w:pPr>
            <w:r w:rsidRPr="0013435A">
              <w:rPr>
                <w:rFonts w:ascii="Cambria" w:hAnsi="Cambria" w:cs="Arial"/>
                <w:b/>
                <w:bCs/>
                <w:color w:val="000000"/>
                <w:sz w:val="20"/>
                <w:szCs w:val="20"/>
              </w:rPr>
              <w:t>(modeling &amp; practice)</w:t>
            </w:r>
          </w:p>
          <w:p w14:paraId="6371D44A" w14:textId="06912E2E" w:rsidR="008A02F8" w:rsidRPr="0013435A" w:rsidRDefault="00752E78" w:rsidP="00752E78">
            <w:pPr>
              <w:jc w:val="center"/>
              <w:rPr>
                <w:rFonts w:ascii="Cambria" w:eastAsia="Times New Roman" w:hAnsi="Cambria" w:cs="Arial"/>
              </w:rPr>
            </w:pPr>
            <w:r w:rsidRPr="00613FD2">
              <w:rPr>
                <w:rFonts w:ascii="Cambria" w:hAnsi="Cambria" w:cs="Arial"/>
                <w:noProof/>
                <w:color w:val="000000"/>
              </w:rPr>
              <w:drawing>
                <wp:inline distT="0" distB="0" distL="0" distR="0" wp14:anchorId="0AA542E0" wp14:editId="01034CA4">
                  <wp:extent cx="700134" cy="725593"/>
                  <wp:effectExtent l="0" t="0" r="11430" b="11430"/>
                  <wp:docPr id="5" name="Picture 5" descr="https://docs.google.com/drawings/d/s52RFFaOKuwL1iRQqLC-eeA/image?w=147&amp;h=152&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52RFFaOKuwL1iRQqLC-eeA/image?w=147&amp;h=152&amp;rev=1&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4278" cy="750615"/>
                          </a:xfrm>
                          <a:prstGeom prst="rect">
                            <a:avLst/>
                          </a:prstGeom>
                          <a:noFill/>
                          <a:ln>
                            <a:noFill/>
                          </a:ln>
                        </pic:spPr>
                      </pic:pic>
                    </a:graphicData>
                  </a:graphic>
                </wp:inline>
              </w:drawing>
            </w:r>
          </w:p>
          <w:p w14:paraId="20EA0C7A" w14:textId="55DB98BE" w:rsidR="008A02F8" w:rsidRPr="0013435A" w:rsidRDefault="008A02F8" w:rsidP="003A345F">
            <w:pPr>
              <w:jc w:val="center"/>
              <w:rPr>
                <w:rFonts w:ascii="Cambria" w:hAnsi="Cambria" w:cs="Arial"/>
              </w:rPr>
            </w:pPr>
          </w:p>
        </w:tc>
        <w:tc>
          <w:tcPr>
            <w:tcW w:w="5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B14008" w14:textId="77777777" w:rsidR="00F560CF" w:rsidRDefault="00F560CF" w:rsidP="003A345F">
            <w:pPr>
              <w:rPr>
                <w:rFonts w:ascii="Cambria" w:eastAsia="Times New Roman" w:hAnsi="Cambria" w:cs="Arial"/>
              </w:rPr>
            </w:pPr>
            <w:r>
              <w:rPr>
                <w:rFonts w:ascii="Cambria" w:eastAsia="Times New Roman" w:hAnsi="Cambria" w:cs="Arial"/>
              </w:rPr>
              <w:t>Teacher will begin by framing this circle time as a time to practice playing with sounds in words and sounds of letters. We will have three quick games that all target aspects of phonological awareness. The first game will be the compound word game to get them warmed up, where we sandwich two small words to make a larger word. Picture cards will be used to assist English language learners. Teacher will have students join her with her examples and offer a short time for a few students to provide 2 small words they want to combine.</w:t>
            </w:r>
          </w:p>
          <w:p w14:paraId="02C1773A" w14:textId="77777777" w:rsidR="008A02F8" w:rsidRDefault="00F560CF" w:rsidP="003A345F">
            <w:pPr>
              <w:rPr>
                <w:rFonts w:ascii="Cambria" w:eastAsia="Times New Roman" w:hAnsi="Cambria" w:cs="Arial"/>
              </w:rPr>
            </w:pPr>
            <w:r>
              <w:rPr>
                <w:rFonts w:ascii="Cambria" w:eastAsia="Times New Roman" w:hAnsi="Cambria" w:cs="Arial"/>
              </w:rPr>
              <w:t xml:space="preserve"> After this game, students will engage in another activity that manipulates sounds in words. Students will be asked to share the definition of syllables to frame this activity as similar to the compound word game, as we have to listen to sounds in words. Students will stand up to clap out, stomp out and count out syllables in names of their peers.</w:t>
            </w:r>
          </w:p>
          <w:p w14:paraId="3B2D0074" w14:textId="77777777" w:rsidR="00F560CF" w:rsidRDefault="00F560CF" w:rsidP="003A345F">
            <w:pPr>
              <w:rPr>
                <w:rFonts w:ascii="Cambria" w:eastAsia="Times New Roman" w:hAnsi="Cambria" w:cs="Arial"/>
              </w:rPr>
            </w:pPr>
            <w:r>
              <w:rPr>
                <w:rFonts w:ascii="Cambria" w:eastAsia="Times New Roman" w:hAnsi="Cambria" w:cs="Arial"/>
              </w:rPr>
              <w:t xml:space="preserve">Students will end by making letter P soup. Students will select objects to go in letter P soup that begin with letter P, eliminating objects that don’t begin with letter P. </w:t>
            </w:r>
          </w:p>
          <w:p w14:paraId="276A6678" w14:textId="47FAD1C7" w:rsidR="00F560CF" w:rsidRPr="0013435A" w:rsidRDefault="00F560CF" w:rsidP="003A345F">
            <w:pPr>
              <w:rPr>
                <w:rFonts w:ascii="Cambria" w:eastAsia="Times New Roman" w:hAnsi="Cambria" w:cs="Arial"/>
              </w:rPr>
            </w:pPr>
            <w:r>
              <w:rPr>
                <w:rFonts w:ascii="Cambria" w:eastAsia="Times New Roman" w:hAnsi="Cambria" w:cs="Arial"/>
              </w:rPr>
              <w:t xml:space="preserve">Once these games are finished as a large group, students will go to small groups where they will </w:t>
            </w:r>
            <w:r>
              <w:rPr>
                <w:rFonts w:ascii="Cambria" w:eastAsia="Times New Roman" w:hAnsi="Cambria" w:cs="Arial"/>
              </w:rPr>
              <w:lastRenderedPageBreak/>
              <w:t>have the opportunity to create posters for different letters</w:t>
            </w:r>
            <w:r w:rsidR="00E85DF1">
              <w:rPr>
                <w:rFonts w:ascii="Cambria" w:eastAsia="Times New Roman" w:hAnsi="Cambria" w:cs="Arial"/>
              </w:rPr>
              <w:t xml:space="preserve">. On these posters they can sound out words that begin with that letter or draw pictures of objects that begin with that letter. For a challenge, students can write the number of syllables in the words they write. </w:t>
            </w:r>
          </w:p>
        </w:tc>
      </w:tr>
      <w:tr w:rsidR="00A06AA8" w:rsidRPr="0013435A" w14:paraId="7597E68D" w14:textId="77777777" w:rsidTr="00A06AA8">
        <w:tc>
          <w:tcPr>
            <w:tcW w:w="4082" w:type="dxa"/>
            <w:tcBorders>
              <w:top w:val="single" w:sz="4" w:space="0" w:color="FF0000"/>
              <w:left w:val="single" w:sz="4" w:space="0" w:color="000000"/>
              <w:bottom w:val="single" w:sz="4" w:space="0" w:color="FF0000"/>
              <w:right w:val="single" w:sz="4" w:space="0" w:color="000000"/>
            </w:tcBorders>
            <w:tcMar>
              <w:top w:w="0" w:type="dxa"/>
              <w:left w:w="115" w:type="dxa"/>
              <w:bottom w:w="0" w:type="dxa"/>
              <w:right w:w="115" w:type="dxa"/>
            </w:tcMar>
            <w:hideMark/>
          </w:tcPr>
          <w:p w14:paraId="219638B5" w14:textId="5AF6EAF9" w:rsidR="008A02F8" w:rsidRPr="00613FD2" w:rsidRDefault="008A02F8" w:rsidP="003A345F">
            <w:pPr>
              <w:rPr>
                <w:rFonts w:ascii="Cambria" w:hAnsi="Cambria" w:cs="Arial"/>
                <w:b/>
                <w:bCs/>
                <w:color w:val="000000"/>
                <w:sz w:val="20"/>
                <w:szCs w:val="20"/>
              </w:rPr>
            </w:pPr>
            <w:r w:rsidRPr="0013435A">
              <w:rPr>
                <w:rFonts w:ascii="Cambria" w:hAnsi="Cambria" w:cs="Arial"/>
                <w:b/>
                <w:bCs/>
                <w:color w:val="000000"/>
                <w:sz w:val="20"/>
                <w:szCs w:val="20"/>
              </w:rPr>
              <w:lastRenderedPageBreak/>
              <w:t>Multiple Means of Engagement</w:t>
            </w:r>
          </w:p>
          <w:p w14:paraId="72512F46" w14:textId="77777777" w:rsidR="008A02F8" w:rsidRPr="00613FD2" w:rsidRDefault="008A02F8" w:rsidP="003A345F">
            <w:pPr>
              <w:jc w:val="center"/>
              <w:rPr>
                <w:rFonts w:ascii="Cambria" w:hAnsi="Cambria" w:cs="Arial"/>
                <w:b/>
                <w:bCs/>
                <w:color w:val="000000"/>
                <w:sz w:val="20"/>
                <w:szCs w:val="20"/>
              </w:rPr>
            </w:pPr>
            <w:r w:rsidRPr="00613FD2">
              <w:rPr>
                <w:rFonts w:ascii="Cambria" w:hAnsi="Cambria" w:cs="Arial"/>
                <w:noProof/>
                <w:color w:val="000000"/>
              </w:rPr>
              <w:drawing>
                <wp:inline distT="0" distB="0" distL="0" distR="0" wp14:anchorId="1B576FC8" wp14:editId="7B24DBF5">
                  <wp:extent cx="700134" cy="725593"/>
                  <wp:effectExtent l="0" t="0" r="11430" b="11430"/>
                  <wp:docPr id="3" name="Picture 3" descr="https://docs.google.com/drawings/d/s52RFFaOKuwL1iRQqLC-eeA/image?w=147&amp;h=152&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52RFFaOKuwL1iRQqLC-eeA/image?w=147&amp;h=152&amp;rev=1&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4278" cy="750615"/>
                          </a:xfrm>
                          <a:prstGeom prst="rect">
                            <a:avLst/>
                          </a:prstGeom>
                          <a:noFill/>
                          <a:ln>
                            <a:noFill/>
                          </a:ln>
                        </pic:spPr>
                      </pic:pic>
                    </a:graphicData>
                  </a:graphic>
                </wp:inline>
              </w:drawing>
            </w:r>
          </w:p>
          <w:p w14:paraId="2F8F7835" w14:textId="77777777" w:rsidR="008A02F8" w:rsidRPr="0013435A" w:rsidRDefault="008A02F8" w:rsidP="003A345F">
            <w:pPr>
              <w:jc w:val="center"/>
              <w:rPr>
                <w:rFonts w:ascii="Cambria" w:hAnsi="Cambria" w:cs="Arial"/>
              </w:rPr>
            </w:pPr>
          </w:p>
        </w:tc>
        <w:tc>
          <w:tcPr>
            <w:tcW w:w="5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257E56" w14:textId="77777777" w:rsidR="008A02F8" w:rsidRDefault="00FD1EA8" w:rsidP="00E85DF1">
            <w:pPr>
              <w:rPr>
                <w:rFonts w:ascii="Cambria" w:hAnsi="Cambria" w:cs="Arial"/>
              </w:rPr>
            </w:pPr>
            <w:r>
              <w:rPr>
                <w:rFonts w:ascii="Cambria" w:hAnsi="Cambria" w:cs="Arial"/>
              </w:rPr>
              <w:t xml:space="preserve">Students will engage with this material through hands on activities. By having quick games that allow students to be active participants, they should be able to maintain attention. Students will be personally involved when volunteering their own words for the compound word game, clapping out syllables to their names and getting to make the P soup together. </w:t>
            </w:r>
          </w:p>
          <w:p w14:paraId="508ABD95" w14:textId="7C908859" w:rsidR="00FD1EA8" w:rsidRPr="0013435A" w:rsidRDefault="00FD1EA8" w:rsidP="00E85DF1">
            <w:pPr>
              <w:rPr>
                <w:rFonts w:ascii="Cambria" w:hAnsi="Cambria" w:cs="Arial"/>
              </w:rPr>
            </w:pPr>
            <w:r>
              <w:rPr>
                <w:rFonts w:ascii="Cambria" w:hAnsi="Cambria" w:cs="Arial"/>
              </w:rPr>
              <w:t xml:space="preserve">After large group time, students will break into small groups, allowing for more individualized learning time and time where quieter students can have more space to share ideas. They can engage through writing or drawing and will have time to collaborate with peers. </w:t>
            </w:r>
          </w:p>
        </w:tc>
      </w:tr>
      <w:tr w:rsidR="00A06AA8" w:rsidRPr="0013435A" w14:paraId="05C66CA7" w14:textId="77777777" w:rsidTr="00A06AA8">
        <w:tc>
          <w:tcPr>
            <w:tcW w:w="4082" w:type="dxa"/>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hideMark/>
          </w:tcPr>
          <w:p w14:paraId="5F749EDD" w14:textId="77777777" w:rsidR="008A02F8" w:rsidRPr="0013435A" w:rsidRDefault="008A02F8" w:rsidP="003A345F">
            <w:pPr>
              <w:rPr>
                <w:rFonts w:ascii="Cambria" w:hAnsi="Cambria" w:cs="Arial"/>
              </w:rPr>
            </w:pPr>
            <w:r w:rsidRPr="00613FD2">
              <w:rPr>
                <w:rFonts w:ascii="Cambria" w:hAnsi="Cambria" w:cs="Arial"/>
                <w:b/>
                <w:bCs/>
                <w:color w:val="000000"/>
                <w:sz w:val="22"/>
                <w:szCs w:val="22"/>
              </w:rPr>
              <w:t>Multiple M</w:t>
            </w:r>
            <w:r w:rsidRPr="0013435A">
              <w:rPr>
                <w:rFonts w:ascii="Cambria" w:hAnsi="Cambria" w:cs="Arial"/>
                <w:b/>
                <w:bCs/>
                <w:color w:val="000000"/>
                <w:sz w:val="22"/>
                <w:szCs w:val="22"/>
              </w:rPr>
              <w:t xml:space="preserve">eans of </w:t>
            </w:r>
            <w:r w:rsidRPr="00613FD2">
              <w:rPr>
                <w:rFonts w:ascii="Cambria" w:hAnsi="Cambria" w:cs="Arial"/>
                <w:b/>
                <w:bCs/>
                <w:color w:val="000000"/>
                <w:sz w:val="22"/>
                <w:szCs w:val="22"/>
              </w:rPr>
              <w:t>E</w:t>
            </w:r>
            <w:r w:rsidRPr="0013435A">
              <w:rPr>
                <w:rFonts w:ascii="Cambria" w:hAnsi="Cambria" w:cs="Arial"/>
                <w:b/>
                <w:bCs/>
                <w:color w:val="000000"/>
                <w:sz w:val="22"/>
                <w:szCs w:val="22"/>
              </w:rPr>
              <w:t>xpression</w:t>
            </w:r>
          </w:p>
          <w:p w14:paraId="17FF7701" w14:textId="77777777" w:rsidR="008A02F8" w:rsidRPr="00613FD2" w:rsidRDefault="008A02F8" w:rsidP="003A345F">
            <w:pPr>
              <w:rPr>
                <w:rFonts w:ascii="Cambria" w:hAnsi="Cambria" w:cs="Arial"/>
                <w:b/>
                <w:bCs/>
                <w:color w:val="000000"/>
                <w:sz w:val="22"/>
                <w:szCs w:val="22"/>
              </w:rPr>
            </w:pPr>
            <w:r w:rsidRPr="0013435A">
              <w:rPr>
                <w:rFonts w:ascii="Cambria" w:hAnsi="Cambria" w:cs="Arial"/>
                <w:b/>
                <w:bCs/>
                <w:color w:val="000000"/>
                <w:sz w:val="22"/>
                <w:szCs w:val="22"/>
              </w:rPr>
              <w:t xml:space="preserve">(practice &amp; </w:t>
            </w:r>
            <w:r w:rsidRPr="00613FD2">
              <w:rPr>
                <w:rFonts w:ascii="Cambria" w:hAnsi="Cambria" w:cs="Arial"/>
                <w:b/>
                <w:bCs/>
                <w:color w:val="000000"/>
                <w:sz w:val="22"/>
                <w:szCs w:val="22"/>
              </w:rPr>
              <w:t>assessment)</w:t>
            </w:r>
          </w:p>
          <w:p w14:paraId="130467B4" w14:textId="77777777" w:rsidR="008A02F8" w:rsidRPr="009F26AD" w:rsidRDefault="008A02F8" w:rsidP="003A345F">
            <w:pPr>
              <w:jc w:val="center"/>
              <w:rPr>
                <w:rFonts w:ascii="Cambria" w:hAnsi="Cambria" w:cs="Arial"/>
                <w:b/>
                <w:bCs/>
                <w:color w:val="000000"/>
                <w:sz w:val="22"/>
                <w:szCs w:val="22"/>
              </w:rPr>
            </w:pPr>
            <w:r w:rsidRPr="009F26AD">
              <w:rPr>
                <w:rFonts w:ascii="Cambria" w:hAnsi="Cambria" w:cs="Arial"/>
                <w:noProof/>
                <w:color w:val="000000"/>
                <w:sz w:val="22"/>
                <w:szCs w:val="22"/>
              </w:rPr>
              <w:drawing>
                <wp:inline distT="0" distB="0" distL="0" distR="0" wp14:anchorId="24858F18" wp14:editId="42A81705">
                  <wp:extent cx="684383" cy="645160"/>
                  <wp:effectExtent l="0" t="0" r="1905" b="0"/>
                  <wp:docPr id="2" name="Picture 2" descr="https://docs.google.com/drawings/d/sxdl2beJslLqYCAnbRxicrg/image?w=124&amp;h=117&amp;rev=3&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d/sxdl2beJslLqYCAnbRxicrg/image?w=124&amp;h=117&amp;rev=3&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025" cy="658020"/>
                          </a:xfrm>
                          <a:prstGeom prst="rect">
                            <a:avLst/>
                          </a:prstGeom>
                          <a:noFill/>
                          <a:ln>
                            <a:noFill/>
                          </a:ln>
                        </pic:spPr>
                      </pic:pic>
                    </a:graphicData>
                  </a:graphic>
                </wp:inline>
              </w:drawing>
            </w:r>
          </w:p>
          <w:p w14:paraId="2B0B158C" w14:textId="77777777" w:rsidR="008A02F8" w:rsidRPr="0013435A" w:rsidRDefault="008A02F8" w:rsidP="003A345F">
            <w:pPr>
              <w:rPr>
                <w:rFonts w:ascii="Cambria" w:hAnsi="Cambria" w:cs="Arial"/>
              </w:rPr>
            </w:pPr>
          </w:p>
        </w:tc>
        <w:tc>
          <w:tcPr>
            <w:tcW w:w="5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445D92" w14:textId="05AF20CF" w:rsidR="008A02F8" w:rsidRPr="0013435A" w:rsidRDefault="00FD1EA8" w:rsidP="00FD1EA8">
            <w:pPr>
              <w:rPr>
                <w:rFonts w:ascii="Cambria" w:eastAsia="Times New Roman" w:hAnsi="Cambria" w:cs="Arial"/>
              </w:rPr>
            </w:pPr>
            <w:r>
              <w:rPr>
                <w:rFonts w:ascii="Cambria" w:eastAsia="Times New Roman" w:hAnsi="Cambria" w:cs="Arial"/>
              </w:rPr>
              <w:t>Teacher will informally observe students</w:t>
            </w:r>
            <w:r w:rsidR="005414F1">
              <w:rPr>
                <w:rFonts w:ascii="Cambria" w:eastAsia="Times New Roman" w:hAnsi="Cambria" w:cs="Arial"/>
              </w:rPr>
              <w:t xml:space="preserve">’ </w:t>
            </w:r>
            <w:r>
              <w:rPr>
                <w:rFonts w:ascii="Cambria" w:eastAsia="Times New Roman" w:hAnsi="Cambria" w:cs="Arial"/>
              </w:rPr>
              <w:t>participation during the large group time</w:t>
            </w:r>
            <w:r w:rsidR="001271B6">
              <w:rPr>
                <w:rFonts w:ascii="Cambria" w:eastAsia="Times New Roman" w:hAnsi="Cambria" w:cs="Arial"/>
              </w:rPr>
              <w:t>, paying attention to who is correctly clapping the number of syllables and identifying sounds</w:t>
            </w:r>
            <w:r>
              <w:rPr>
                <w:rFonts w:ascii="Cambria" w:eastAsia="Times New Roman" w:hAnsi="Cambria" w:cs="Arial"/>
              </w:rPr>
              <w:t xml:space="preserve">. Teacher will be at the letter posters center, recording what each student adds to the poster and whether or not they </w:t>
            </w:r>
            <w:r w:rsidR="005414F1">
              <w:rPr>
                <w:rFonts w:ascii="Cambria" w:eastAsia="Times New Roman" w:hAnsi="Cambria" w:cs="Arial"/>
              </w:rPr>
              <w:t xml:space="preserve">could generate words with the same beginning sound with no help, with cues or with a peer sharing their word. </w:t>
            </w:r>
          </w:p>
        </w:tc>
      </w:tr>
      <w:tr w:rsidR="00A06AA8" w:rsidRPr="0013435A" w14:paraId="17164350" w14:textId="77777777" w:rsidTr="00A06AA8">
        <w:tc>
          <w:tcPr>
            <w:tcW w:w="4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430881" w14:textId="77777777" w:rsidR="008A02F8" w:rsidRPr="0013435A" w:rsidRDefault="008A02F8" w:rsidP="003A345F">
            <w:pPr>
              <w:rPr>
                <w:rFonts w:ascii="Cambria" w:hAnsi="Cambria" w:cs="Arial"/>
              </w:rPr>
            </w:pPr>
            <w:r w:rsidRPr="0013435A">
              <w:rPr>
                <w:rFonts w:ascii="Cambria" w:hAnsi="Cambria" w:cs="Arial"/>
                <w:b/>
                <w:bCs/>
                <w:color w:val="000000"/>
                <w:sz w:val="22"/>
                <w:szCs w:val="22"/>
              </w:rPr>
              <w:t>Managing the Classroom Environment</w:t>
            </w:r>
          </w:p>
          <w:p w14:paraId="2EA9FB6E" w14:textId="4D6991AB" w:rsidR="008A02F8" w:rsidRPr="0013435A" w:rsidRDefault="008A02F8" w:rsidP="003A345F">
            <w:pPr>
              <w:rPr>
                <w:rFonts w:ascii="Cambria" w:eastAsia="Times New Roman" w:hAnsi="Cambria" w:cs="Arial"/>
              </w:rPr>
            </w:pPr>
          </w:p>
        </w:tc>
        <w:tc>
          <w:tcPr>
            <w:tcW w:w="5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A0D570" w14:textId="3762D968" w:rsidR="006C4F73" w:rsidRDefault="006C4F73" w:rsidP="006C4F73">
            <w:pPr>
              <w:rPr>
                <w:rFonts w:eastAsia="Times New Roman" w:cs="Times New Roman"/>
              </w:rPr>
            </w:pPr>
            <w:r>
              <w:rPr>
                <w:rFonts w:eastAsia="Times New Roman" w:cs="Times New Roman"/>
              </w:rPr>
              <w:t xml:space="preserve">During the carpet time, students will be expected to sit in their own space, keeping their hands and feet to themselves. Students will be expected to raise their hands for comments and questions. Students will be expected to keep quiet mouths unless prompted to answer a question. Students will also be expected to track the speaker with their eyes to fully engage in active listening. </w:t>
            </w:r>
          </w:p>
          <w:p w14:paraId="663B39AE" w14:textId="77777777" w:rsidR="001F684E" w:rsidRDefault="001F684E" w:rsidP="006C4F73">
            <w:pPr>
              <w:rPr>
                <w:rFonts w:eastAsia="Times New Roman" w:cs="Times New Roman"/>
              </w:rPr>
            </w:pPr>
          </w:p>
          <w:p w14:paraId="0E3EFFCD" w14:textId="401FDB9E" w:rsidR="006C4F73" w:rsidRDefault="006C4F73" w:rsidP="006C4F73">
            <w:pPr>
              <w:rPr>
                <w:rFonts w:eastAsia="Times New Roman" w:cs="Times New Roman"/>
              </w:rPr>
            </w:pPr>
            <w:r>
              <w:rPr>
                <w:rFonts w:eastAsia="Times New Roman" w:cs="Times New Roman"/>
              </w:rPr>
              <w:t>During the group work time, students are expected to use positive, kind and constructive language. Students are expected to attempt to solve their own conflicts before bringing them to the teacher.</w:t>
            </w:r>
            <w:r w:rsidR="001F684E">
              <w:rPr>
                <w:rFonts w:eastAsia="Times New Roman" w:cs="Times New Roman"/>
              </w:rPr>
              <w:t xml:space="preserve"> They will also be expected to share materials to create the letter posters.</w:t>
            </w:r>
          </w:p>
          <w:p w14:paraId="457F6CAD" w14:textId="77777777" w:rsidR="001F684E" w:rsidRDefault="001F684E" w:rsidP="006C4F73">
            <w:pPr>
              <w:rPr>
                <w:rFonts w:eastAsia="Times New Roman" w:cs="Times New Roman"/>
              </w:rPr>
            </w:pPr>
          </w:p>
          <w:p w14:paraId="2A35B109" w14:textId="68D577B7" w:rsidR="006C4F73" w:rsidRDefault="006C4F73" w:rsidP="006C4F73">
            <w:pPr>
              <w:rPr>
                <w:rFonts w:eastAsia="Times New Roman" w:cs="Times New Roman"/>
              </w:rPr>
            </w:pPr>
            <w:r>
              <w:rPr>
                <w:rFonts w:eastAsia="Times New Roman" w:cs="Times New Roman"/>
              </w:rPr>
              <w:lastRenderedPageBreak/>
              <w:t>For student misbehavior during any portion of the lesson, the Cognitive Approach to classroom management will be utilized. This approach focuses on the student’s ability to use reason to identify and assess his/her actions in school, utilizes logical consequences instead of punishments, and helps foster a supportive and reflective environment versus an environment of fear. Students will be asked about what caused their behavior and how they can make a better choice to solve the problem. This approach allows for the incorporation of students with IEPs or cultural differences because the teacher is always looking to the student to help assess and solve the situation together.</w:t>
            </w:r>
          </w:p>
          <w:p w14:paraId="3450B400" w14:textId="31E5869A" w:rsidR="008A02F8" w:rsidRPr="0013435A" w:rsidRDefault="008A02F8" w:rsidP="003A345F">
            <w:pPr>
              <w:rPr>
                <w:rFonts w:ascii="Cambria" w:eastAsia="Times New Roman" w:hAnsi="Cambria" w:cs="Arial"/>
              </w:rPr>
            </w:pPr>
          </w:p>
        </w:tc>
      </w:tr>
    </w:tbl>
    <w:p w14:paraId="4C210956" w14:textId="04E88E28" w:rsidR="008A02F8" w:rsidRPr="0013435A" w:rsidRDefault="008A02F8" w:rsidP="008A02F8">
      <w:pPr>
        <w:pStyle w:val="NormalWeb"/>
        <w:spacing w:before="0" w:beforeAutospacing="0" w:after="0" w:afterAutospacing="0"/>
        <w:rPr>
          <w:rFonts w:ascii="Cambria" w:hAnsi="Cambria" w:cs="Arial"/>
        </w:rPr>
      </w:pPr>
    </w:p>
    <w:p w14:paraId="2A7007B4" w14:textId="77777777" w:rsidR="008A02F8" w:rsidRPr="0013435A" w:rsidRDefault="008A02F8" w:rsidP="008A02F8">
      <w:pPr>
        <w:jc w:val="center"/>
        <w:rPr>
          <w:rFonts w:ascii="Cambria" w:hAnsi="Cambria" w:cs="Arial"/>
          <w:sz w:val="28"/>
          <w:szCs w:val="28"/>
        </w:rPr>
      </w:pPr>
      <w:r w:rsidRPr="0013435A">
        <w:rPr>
          <w:rFonts w:ascii="Cambria" w:hAnsi="Cambria" w:cs="Arial"/>
          <w:b/>
          <w:bCs/>
          <w:color w:val="0000FF"/>
          <w:sz w:val="28"/>
          <w:szCs w:val="28"/>
        </w:rPr>
        <w:t xml:space="preserve">STAGE 2: TEACHING </w:t>
      </w: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8A02F8" w:rsidRPr="00613FD2" w14:paraId="521127E9" w14:textId="77777777" w:rsidTr="003A345F">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9BB62A" w14:textId="68A23559" w:rsidR="008A02F8" w:rsidRPr="0013435A" w:rsidRDefault="008A02F8" w:rsidP="001864C2">
            <w:pPr>
              <w:ind w:right="-29"/>
              <w:jc w:val="center"/>
              <w:rPr>
                <w:rFonts w:ascii="Cambria" w:hAnsi="Cambria" w:cs="Arial"/>
                <w:b/>
                <w:bCs/>
                <w:i/>
                <w:iCs/>
                <w:color w:val="000000"/>
              </w:rPr>
            </w:pPr>
            <w:r w:rsidRPr="0013435A">
              <w:rPr>
                <w:rFonts w:ascii="Cambria" w:hAnsi="Cambria" w:cs="Arial"/>
                <w:b/>
                <w:bCs/>
                <w:i/>
                <w:iCs/>
                <w:color w:val="000000"/>
              </w:rPr>
              <w:t xml:space="preserve">DAILY AGENDA: </w:t>
            </w:r>
            <w:r w:rsidRPr="00613FD2">
              <w:rPr>
                <w:rFonts w:ascii="Cambria" w:hAnsi="Cambria" w:cs="Arial"/>
                <w:b/>
                <w:bCs/>
                <w:i/>
                <w:iCs/>
                <w:color w:val="000000"/>
              </w:rPr>
              <w:t>What will you use to manage daily instruction?</w:t>
            </w:r>
          </w:p>
          <w:p w14:paraId="56A82D37" w14:textId="0007C3BE" w:rsidR="008A02F8" w:rsidRDefault="008A02F8" w:rsidP="003A345F">
            <w:pPr>
              <w:ind w:right="-29"/>
              <w:rPr>
                <w:rFonts w:ascii="Cambria" w:hAnsi="Cambria" w:cs="Arial"/>
                <w:bCs/>
                <w:i/>
                <w:color w:val="000000"/>
                <w:sz w:val="22"/>
                <w:szCs w:val="22"/>
              </w:rPr>
            </w:pPr>
            <w:r w:rsidRPr="009F26AD">
              <w:rPr>
                <w:rFonts w:ascii="Cambria" w:hAnsi="Cambria" w:cs="Arial"/>
                <w:bCs/>
                <w:i/>
                <w:color w:val="000000"/>
                <w:sz w:val="22"/>
                <w:szCs w:val="22"/>
              </w:rPr>
              <w:t>What is your Learning Map sequence for Day 1?</w:t>
            </w:r>
          </w:p>
          <w:p w14:paraId="44ED0453" w14:textId="798B0A96" w:rsidR="00C44480" w:rsidRPr="00C44480" w:rsidRDefault="00C44480" w:rsidP="003A345F">
            <w:pPr>
              <w:ind w:right="-29"/>
              <w:rPr>
                <w:rFonts w:ascii="Cambria" w:hAnsi="Cambria" w:cs="Arial"/>
                <w:bCs/>
                <w:color w:val="000000"/>
                <w:sz w:val="22"/>
                <w:szCs w:val="22"/>
              </w:rPr>
            </w:pPr>
            <w:r>
              <w:rPr>
                <w:rFonts w:ascii="Cambria" w:hAnsi="Cambria" w:cs="Arial"/>
                <w:bCs/>
                <w:color w:val="000000"/>
                <w:sz w:val="22"/>
                <w:szCs w:val="22"/>
              </w:rPr>
              <w:t xml:space="preserve">Students will be provided with 3 large group activities, all targeting an aspect of their phonological awareness. After these large group activities, students will break into small groups to collaboratively demonstrate their knowledge of initial letter sounds. </w:t>
            </w:r>
          </w:p>
          <w:p w14:paraId="0CDB8D85" w14:textId="77777777" w:rsidR="008A02F8" w:rsidRPr="0013435A" w:rsidRDefault="008A02F8" w:rsidP="003A345F">
            <w:pPr>
              <w:ind w:right="-29"/>
              <w:rPr>
                <w:rFonts w:ascii="Cambria" w:eastAsia="Times New Roman" w:hAnsi="Cambria" w:cs="Arial"/>
                <w:sz w:val="22"/>
                <w:szCs w:val="22"/>
              </w:rPr>
            </w:pPr>
            <w:r w:rsidRPr="0013435A">
              <w:rPr>
                <w:rFonts w:ascii="Cambria" w:eastAsia="Times New Roman" w:hAnsi="Cambria" w:cs="Arial"/>
                <w:sz w:val="22"/>
                <w:szCs w:val="22"/>
              </w:rPr>
              <w:br/>
            </w:r>
          </w:p>
          <w:p w14:paraId="5DD0E86D" w14:textId="77777777" w:rsidR="008A02F8" w:rsidRPr="009F26AD" w:rsidRDefault="008A02F8" w:rsidP="003A345F">
            <w:pPr>
              <w:ind w:right="-29"/>
              <w:rPr>
                <w:rFonts w:ascii="Cambria" w:hAnsi="Cambria" w:cs="Arial"/>
                <w:bCs/>
                <w:i/>
                <w:color w:val="000000"/>
                <w:sz w:val="22"/>
                <w:szCs w:val="22"/>
              </w:rPr>
            </w:pPr>
            <w:r w:rsidRPr="009F26AD">
              <w:rPr>
                <w:rFonts w:ascii="Cambria" w:hAnsi="Cambria" w:cs="Arial"/>
                <w:bCs/>
                <w:i/>
                <w:color w:val="000000"/>
                <w:sz w:val="22"/>
                <w:szCs w:val="22"/>
              </w:rPr>
              <w:t>What materials will you use?</w:t>
            </w:r>
          </w:p>
          <w:p w14:paraId="20AB3066" w14:textId="77777777" w:rsidR="00272600" w:rsidRDefault="00272600" w:rsidP="003A345F">
            <w:pPr>
              <w:ind w:right="-29"/>
              <w:rPr>
                <w:rFonts w:ascii="Cambria" w:eastAsia="Times New Roman" w:hAnsi="Cambria" w:cs="Arial"/>
                <w:sz w:val="22"/>
                <w:szCs w:val="22"/>
              </w:rPr>
            </w:pPr>
            <w:r>
              <w:rPr>
                <w:rFonts w:ascii="Cambria" w:eastAsia="Times New Roman" w:hAnsi="Cambria" w:cs="Arial"/>
                <w:sz w:val="22"/>
                <w:szCs w:val="22"/>
              </w:rPr>
              <w:t>Teacher will use photo cards for the compound word game.</w:t>
            </w:r>
          </w:p>
          <w:p w14:paraId="38A4194F" w14:textId="77777777" w:rsidR="00272600" w:rsidRDefault="00272600" w:rsidP="003A345F">
            <w:pPr>
              <w:ind w:right="-29"/>
              <w:rPr>
                <w:rFonts w:ascii="Cambria" w:eastAsia="Times New Roman" w:hAnsi="Cambria" w:cs="Arial"/>
                <w:sz w:val="22"/>
                <w:szCs w:val="22"/>
              </w:rPr>
            </w:pPr>
            <w:r>
              <w:rPr>
                <w:rFonts w:ascii="Cambria" w:eastAsia="Times New Roman" w:hAnsi="Cambria" w:cs="Arial"/>
                <w:sz w:val="22"/>
                <w:szCs w:val="22"/>
              </w:rPr>
              <w:t>Teacher will use letter bins for the letter soup, with a toy pot and spoon.</w:t>
            </w:r>
          </w:p>
          <w:p w14:paraId="327197E2" w14:textId="47EB5273" w:rsidR="008A02F8" w:rsidRPr="0013435A" w:rsidRDefault="00272600" w:rsidP="003A345F">
            <w:pPr>
              <w:ind w:right="-29"/>
              <w:rPr>
                <w:rFonts w:ascii="Cambria" w:eastAsia="Times New Roman" w:hAnsi="Cambria" w:cs="Arial"/>
                <w:sz w:val="22"/>
                <w:szCs w:val="22"/>
              </w:rPr>
            </w:pPr>
            <w:r>
              <w:rPr>
                <w:rFonts w:ascii="Cambria" w:eastAsia="Times New Roman" w:hAnsi="Cambria" w:cs="Arial"/>
                <w:sz w:val="22"/>
                <w:szCs w:val="22"/>
              </w:rPr>
              <w:t>Teacher will provide posters and markers for the letter posters.</w:t>
            </w:r>
            <w:r w:rsidR="008A02F8" w:rsidRPr="0013435A">
              <w:rPr>
                <w:rFonts w:ascii="Cambria" w:eastAsia="Times New Roman" w:hAnsi="Cambria" w:cs="Arial"/>
                <w:sz w:val="22"/>
                <w:szCs w:val="22"/>
              </w:rPr>
              <w:br/>
            </w:r>
          </w:p>
          <w:p w14:paraId="4ADC7D5C" w14:textId="29C6D49B" w:rsidR="008A02F8" w:rsidRDefault="008A02F8" w:rsidP="003A345F">
            <w:pPr>
              <w:ind w:right="-29"/>
              <w:rPr>
                <w:rFonts w:ascii="Cambria" w:hAnsi="Cambria" w:cs="Arial"/>
                <w:bCs/>
                <w:i/>
                <w:color w:val="000000"/>
                <w:sz w:val="22"/>
                <w:szCs w:val="22"/>
              </w:rPr>
            </w:pPr>
            <w:r w:rsidRPr="009F26AD">
              <w:rPr>
                <w:rFonts w:ascii="Cambria" w:hAnsi="Cambria" w:cs="Arial"/>
                <w:bCs/>
                <w:i/>
                <w:color w:val="000000"/>
                <w:sz w:val="22"/>
                <w:szCs w:val="22"/>
              </w:rPr>
              <w:t>How will you assess student learning?</w:t>
            </w:r>
          </w:p>
          <w:p w14:paraId="4BD6F515" w14:textId="60DC5723" w:rsidR="00272600" w:rsidRPr="00272600" w:rsidRDefault="00272600" w:rsidP="003A345F">
            <w:pPr>
              <w:ind w:right="-29"/>
              <w:rPr>
                <w:rFonts w:ascii="Cambria" w:hAnsi="Cambria" w:cs="Arial"/>
                <w:bCs/>
                <w:color w:val="000000"/>
                <w:sz w:val="22"/>
                <w:szCs w:val="22"/>
              </w:rPr>
            </w:pPr>
            <w:r>
              <w:rPr>
                <w:rFonts w:ascii="Cambria" w:hAnsi="Cambria" w:cs="Arial"/>
                <w:bCs/>
                <w:color w:val="000000"/>
                <w:sz w:val="22"/>
                <w:szCs w:val="22"/>
              </w:rPr>
              <w:t>Teacher will</w:t>
            </w:r>
            <w:r w:rsidR="00C44480">
              <w:rPr>
                <w:rFonts w:ascii="Cambria" w:hAnsi="Cambria" w:cs="Arial"/>
                <w:bCs/>
                <w:color w:val="000000"/>
                <w:sz w:val="22"/>
                <w:szCs w:val="22"/>
              </w:rPr>
              <w:t xml:space="preserve"> use a group observation sheet to</w:t>
            </w:r>
            <w:r>
              <w:rPr>
                <w:rFonts w:ascii="Cambria" w:hAnsi="Cambria" w:cs="Arial"/>
                <w:bCs/>
                <w:color w:val="000000"/>
                <w:sz w:val="22"/>
                <w:szCs w:val="22"/>
              </w:rPr>
              <w:t xml:space="preserve"> record students’ participation in the small group activity, writing down words generated by each student and their level of ease with which they generated words. Teacher will collect the posters to see as a class how we are doing with phonological awareness. </w:t>
            </w:r>
          </w:p>
          <w:p w14:paraId="3D17B896" w14:textId="3506C588" w:rsidR="008A02F8" w:rsidRPr="0013435A" w:rsidRDefault="008A02F8" w:rsidP="003A345F">
            <w:pPr>
              <w:ind w:right="-29"/>
              <w:rPr>
                <w:rFonts w:ascii="Cambria" w:eastAsia="Times New Roman" w:hAnsi="Cambria" w:cs="Arial"/>
              </w:rPr>
            </w:pPr>
            <w:r w:rsidRPr="0013435A">
              <w:rPr>
                <w:rFonts w:ascii="Cambria" w:eastAsia="Times New Roman" w:hAnsi="Cambria" w:cs="Arial"/>
              </w:rPr>
              <w:br/>
            </w:r>
          </w:p>
        </w:tc>
      </w:tr>
    </w:tbl>
    <w:p w14:paraId="7734F22E" w14:textId="785AD566" w:rsidR="00CE1B6B" w:rsidRDefault="00775E40">
      <w:pPr>
        <w:rPr>
          <w:rFonts w:ascii="Cambria" w:hAnsi="Cambria" w:cs="Arial"/>
        </w:rPr>
      </w:pPr>
    </w:p>
    <w:p w14:paraId="4FB9B220" w14:textId="21F34A12" w:rsidR="00786974" w:rsidRDefault="00786974">
      <w:pPr>
        <w:rPr>
          <w:rFonts w:ascii="Cambria" w:hAnsi="Cambria" w:cs="Arial"/>
        </w:rPr>
      </w:pPr>
    </w:p>
    <w:p w14:paraId="0D6D6338" w14:textId="2DDAD2A7" w:rsidR="00786974" w:rsidRDefault="00786974" w:rsidP="00786974">
      <w:pPr>
        <w:spacing w:line="480" w:lineRule="auto"/>
        <w:rPr>
          <w:rFonts w:ascii="Cambria" w:hAnsi="Cambria" w:cs="Arial"/>
        </w:rPr>
      </w:pPr>
      <w:r w:rsidRPr="00786974">
        <w:rPr>
          <w:rFonts w:ascii="Cambria" w:hAnsi="Cambria" w:cs="Arial"/>
          <w:b/>
        </w:rPr>
        <w:t>Reflection</w:t>
      </w:r>
      <w:r>
        <w:rPr>
          <w:rFonts w:ascii="Cambria" w:hAnsi="Cambria" w:cs="Arial"/>
        </w:rPr>
        <w:t>:</w:t>
      </w:r>
    </w:p>
    <w:p w14:paraId="3ED014C7" w14:textId="030F5B4A" w:rsidR="00786974" w:rsidRPr="00613FD2" w:rsidRDefault="00786974" w:rsidP="00786974">
      <w:pPr>
        <w:spacing w:line="480" w:lineRule="auto"/>
        <w:rPr>
          <w:rFonts w:ascii="Cambria" w:hAnsi="Cambria" w:cs="Arial"/>
        </w:rPr>
      </w:pPr>
      <w:r>
        <w:rPr>
          <w:rFonts w:ascii="Cambria" w:hAnsi="Cambria" w:cs="Arial"/>
        </w:rPr>
        <w:tab/>
        <w:t>When completing this learning map, it was important to keep in mind the different learners. In order to</w:t>
      </w:r>
      <w:r w:rsidR="00775E40">
        <w:rPr>
          <w:rFonts w:ascii="Cambria" w:hAnsi="Cambria" w:cs="Arial"/>
        </w:rPr>
        <w:t xml:space="preserve"> first</w:t>
      </w:r>
      <w:r>
        <w:rPr>
          <w:rFonts w:ascii="Cambria" w:hAnsi="Cambria" w:cs="Arial"/>
        </w:rPr>
        <w:t xml:space="preserve"> choose a standard, it needed to reflect what they are currently learning and what they are able to learn with scaffolding. When considering that almost all of my students are five and going to Kindergarten, I was able to select a standard that </w:t>
      </w:r>
      <w:r>
        <w:rPr>
          <w:rFonts w:ascii="Cambria" w:hAnsi="Cambria" w:cs="Arial"/>
        </w:rPr>
        <w:lastRenderedPageBreak/>
        <w:t xml:space="preserve">targets phonological awareness. The phonological awareness standards involve skills that they are working on to prepare for Kindergarten and skills that they will be refining in Kindergarten. The Learning Map continues to push a teacher to consider the class composite and specifically choose two focus students in need of extra support. By considering the classroom’s strengths and weaknesses, their motivation and the students who need extra support, appropriate and engaging activities can be selected. Many of my students are English Language Learners, so when planning activities like the Compound word game, having picture cards as supporting materials becomes necessary. However, the picture cards will probably end up being beneficial to all of my learners. </w:t>
      </w:r>
      <w:r w:rsidR="00775E40">
        <w:rPr>
          <w:rFonts w:ascii="Cambria" w:hAnsi="Cambria" w:cs="Arial"/>
        </w:rPr>
        <w:t xml:space="preserve">In addition, we have two students who are early 4 </w:t>
      </w:r>
      <w:proofErr w:type="gramStart"/>
      <w:r w:rsidR="00775E40">
        <w:rPr>
          <w:rFonts w:ascii="Cambria" w:hAnsi="Cambria" w:cs="Arial"/>
        </w:rPr>
        <w:t>year</w:t>
      </w:r>
      <w:proofErr w:type="gramEnd"/>
      <w:r w:rsidR="00775E40">
        <w:rPr>
          <w:rFonts w:ascii="Cambria" w:hAnsi="Cambria" w:cs="Arial"/>
        </w:rPr>
        <w:t xml:space="preserve"> -</w:t>
      </w:r>
      <w:proofErr w:type="spellStart"/>
      <w:r w:rsidR="00775E40">
        <w:rPr>
          <w:rFonts w:ascii="Cambria" w:hAnsi="Cambria" w:cs="Arial"/>
        </w:rPr>
        <w:t>olds</w:t>
      </w:r>
      <w:proofErr w:type="spellEnd"/>
      <w:r w:rsidR="00775E40">
        <w:rPr>
          <w:rFonts w:ascii="Cambria" w:hAnsi="Cambria" w:cs="Arial"/>
        </w:rPr>
        <w:t xml:space="preserve"> and two students who are in referral processes, struggling to maintain their attention. Because I want all of my learners engaged, I needed to plan quick and active activities to keep them involved. I really appreciated how the learning map was set up, with the sections focusing on the classroom composite before the sections focusing on what activities would be done. This allowed the classroom composite and student needs/interests to be the basis and foundation for how the standard would be taught, how students would practice the standard and how the standard would be assessed. </w:t>
      </w:r>
      <w:bookmarkStart w:id="1" w:name="_GoBack"/>
      <w:bookmarkEnd w:id="1"/>
    </w:p>
    <w:sectPr w:rsidR="00786974" w:rsidRPr="00613FD2" w:rsidSect="00D73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ato Light">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F4942"/>
    <w:multiLevelType w:val="hybridMultilevel"/>
    <w:tmpl w:val="4B66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713FE"/>
    <w:multiLevelType w:val="hybridMultilevel"/>
    <w:tmpl w:val="7202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24CDC"/>
    <w:multiLevelType w:val="hybridMultilevel"/>
    <w:tmpl w:val="9BC2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72022"/>
    <w:multiLevelType w:val="hybridMultilevel"/>
    <w:tmpl w:val="5F2CAEF0"/>
    <w:lvl w:ilvl="0" w:tplc="A036CC76">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E861F9"/>
    <w:multiLevelType w:val="hybridMultilevel"/>
    <w:tmpl w:val="C4B4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F8"/>
    <w:rsid w:val="000148B3"/>
    <w:rsid w:val="0011093E"/>
    <w:rsid w:val="00124220"/>
    <w:rsid w:val="001271B6"/>
    <w:rsid w:val="00151DCF"/>
    <w:rsid w:val="001864C2"/>
    <w:rsid w:val="001F684E"/>
    <w:rsid w:val="001F7C7C"/>
    <w:rsid w:val="00272600"/>
    <w:rsid w:val="00273CD7"/>
    <w:rsid w:val="002A0C46"/>
    <w:rsid w:val="003C1C99"/>
    <w:rsid w:val="003E5BE9"/>
    <w:rsid w:val="00426453"/>
    <w:rsid w:val="0045538E"/>
    <w:rsid w:val="00483A72"/>
    <w:rsid w:val="005414F1"/>
    <w:rsid w:val="0060470B"/>
    <w:rsid w:val="00613FD2"/>
    <w:rsid w:val="006C4F73"/>
    <w:rsid w:val="00752E78"/>
    <w:rsid w:val="00775E40"/>
    <w:rsid w:val="00786974"/>
    <w:rsid w:val="00812F88"/>
    <w:rsid w:val="00813B48"/>
    <w:rsid w:val="00837563"/>
    <w:rsid w:val="00844941"/>
    <w:rsid w:val="008A02F8"/>
    <w:rsid w:val="008A4D54"/>
    <w:rsid w:val="009777A6"/>
    <w:rsid w:val="009A3972"/>
    <w:rsid w:val="009F26AD"/>
    <w:rsid w:val="00A06AA8"/>
    <w:rsid w:val="00A17D2C"/>
    <w:rsid w:val="00A90DEA"/>
    <w:rsid w:val="00B17A96"/>
    <w:rsid w:val="00B679B8"/>
    <w:rsid w:val="00BD57D5"/>
    <w:rsid w:val="00C06E1E"/>
    <w:rsid w:val="00C340AC"/>
    <w:rsid w:val="00C44480"/>
    <w:rsid w:val="00CC4FF9"/>
    <w:rsid w:val="00D735B3"/>
    <w:rsid w:val="00E55DDF"/>
    <w:rsid w:val="00E63EF2"/>
    <w:rsid w:val="00E73A32"/>
    <w:rsid w:val="00E85DF1"/>
    <w:rsid w:val="00F33C69"/>
    <w:rsid w:val="00F560CF"/>
    <w:rsid w:val="00FD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D1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0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2F8"/>
    <w:pPr>
      <w:spacing w:before="100" w:beforeAutospacing="1" w:after="100" w:afterAutospacing="1"/>
    </w:pPr>
    <w:rPr>
      <w:rFonts w:cs="Times New Roman"/>
    </w:rPr>
  </w:style>
  <w:style w:type="paragraph" w:styleId="ListParagraph">
    <w:name w:val="List Paragraph"/>
    <w:basedOn w:val="Normal"/>
    <w:uiPriority w:val="34"/>
    <w:qFormat/>
    <w:rsid w:val="00A06AA8"/>
    <w:pPr>
      <w:ind w:left="720"/>
      <w:contextualSpacing/>
    </w:pPr>
  </w:style>
  <w:style w:type="character" w:styleId="Hyperlink">
    <w:name w:val="Hyperlink"/>
    <w:basedOn w:val="DefaultParagraphFont"/>
    <w:uiPriority w:val="99"/>
    <w:semiHidden/>
    <w:unhideWhenUsed/>
    <w:rsid w:val="00813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Acosta</dc:creator>
  <cp:keywords/>
  <dc:description/>
  <cp:lastModifiedBy>Michelle Stencil</cp:lastModifiedBy>
  <cp:revision>9</cp:revision>
  <dcterms:created xsi:type="dcterms:W3CDTF">2018-04-14T21:01:00Z</dcterms:created>
  <dcterms:modified xsi:type="dcterms:W3CDTF">2018-04-21T16:42:00Z</dcterms:modified>
</cp:coreProperties>
</file>